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87" w:rsidRDefault="00AE2187" w:rsidP="00AE2187">
      <w:pPr>
        <w:jc w:val="center"/>
        <w:rPr>
          <w:rFonts w:ascii="PT Astra Serif" w:hAnsi="PT Astra Serif"/>
        </w:rPr>
      </w:pPr>
    </w:p>
    <w:p w:rsidR="00917971" w:rsidRPr="0017140E" w:rsidRDefault="00917971" w:rsidP="00AE218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71" w:rsidRPr="0017140E" w:rsidRDefault="00917971" w:rsidP="00917971">
      <w:pPr>
        <w:jc w:val="center"/>
        <w:rPr>
          <w:rFonts w:ascii="PT Astra Serif" w:hAnsi="PT Astra Serif"/>
          <w:b/>
        </w:rPr>
      </w:pPr>
    </w:p>
    <w:p w:rsidR="00917971" w:rsidRPr="0017140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7140E">
        <w:rPr>
          <w:rFonts w:ascii="PT Astra Serif" w:hAnsi="PT Astra Serif"/>
          <w:b/>
          <w:sz w:val="28"/>
          <w:szCs w:val="28"/>
        </w:rPr>
        <w:t>КОНТРОЛЬНО-СЧЕТНАЯ КОМИССИЯ</w:t>
      </w:r>
    </w:p>
    <w:p w:rsidR="00917971" w:rsidRPr="0017140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7140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917971" w:rsidRPr="0017140E" w:rsidTr="00FE65F2">
        <w:trPr>
          <w:trHeight w:val="100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7971" w:rsidRPr="0017140E" w:rsidRDefault="00917971" w:rsidP="00FE65F2">
            <w:pPr>
              <w:rPr>
                <w:rFonts w:ascii="PT Astra Serif" w:hAnsi="PT Astra Serif"/>
              </w:rPr>
            </w:pPr>
          </w:p>
        </w:tc>
      </w:tr>
    </w:tbl>
    <w:p w:rsidR="00917971" w:rsidRPr="00124A66" w:rsidRDefault="00917971" w:rsidP="00917971">
      <w:pPr>
        <w:ind w:left="-540"/>
        <w:jc w:val="both"/>
        <w:rPr>
          <w:rFonts w:ascii="PT Astra Serif" w:hAnsi="PT Astra Serif"/>
        </w:rPr>
      </w:pPr>
    </w:p>
    <w:p w:rsidR="00917971" w:rsidRPr="00AE2187" w:rsidRDefault="00917971" w:rsidP="00917971">
      <w:pPr>
        <w:jc w:val="both"/>
        <w:rPr>
          <w:rFonts w:ascii="PT Astra Serif" w:hAnsi="PT Astra Serif"/>
        </w:rPr>
      </w:pPr>
      <w:r w:rsidRPr="003B4688">
        <w:rPr>
          <w:rFonts w:ascii="PT Astra Serif" w:hAnsi="PT Astra Serif"/>
          <w:b/>
          <w:u w:val="single"/>
        </w:rPr>
        <w:t>№</w:t>
      </w:r>
      <w:r w:rsidR="00294783">
        <w:rPr>
          <w:rFonts w:ascii="PT Astra Serif" w:hAnsi="PT Astra Serif"/>
          <w:b/>
          <w:u w:val="single"/>
        </w:rPr>
        <w:t xml:space="preserve"> </w:t>
      </w:r>
      <w:r w:rsidR="006B0EAB">
        <w:rPr>
          <w:rFonts w:ascii="PT Astra Serif" w:hAnsi="PT Astra Serif"/>
          <w:b/>
          <w:u w:val="single"/>
        </w:rPr>
        <w:t>6</w:t>
      </w:r>
      <w:r w:rsidR="00713074">
        <w:rPr>
          <w:rFonts w:ascii="PT Astra Serif" w:hAnsi="PT Astra Serif"/>
          <w:b/>
          <w:u w:val="single"/>
        </w:rPr>
        <w:t>2</w:t>
      </w:r>
      <w:r w:rsidR="00294783">
        <w:rPr>
          <w:rFonts w:ascii="PT Astra Serif" w:hAnsi="PT Astra Serif"/>
          <w:b/>
          <w:u w:val="single"/>
        </w:rPr>
        <w:t xml:space="preserve"> </w:t>
      </w:r>
      <w:r w:rsidRPr="003B4688">
        <w:rPr>
          <w:rFonts w:ascii="PT Astra Serif" w:hAnsi="PT Astra Serif"/>
          <w:b/>
          <w:u w:val="single"/>
        </w:rPr>
        <w:t xml:space="preserve"> от</w:t>
      </w:r>
      <w:r w:rsidR="00320A8A">
        <w:rPr>
          <w:rFonts w:ascii="PT Astra Serif" w:hAnsi="PT Astra Serif"/>
          <w:b/>
          <w:u w:val="single"/>
        </w:rPr>
        <w:t xml:space="preserve"> 04</w:t>
      </w:r>
      <w:r w:rsidR="00AE2187">
        <w:rPr>
          <w:rFonts w:ascii="PT Astra Serif" w:hAnsi="PT Astra Serif"/>
          <w:b/>
          <w:u w:val="single"/>
        </w:rPr>
        <w:t>.0</w:t>
      </w:r>
      <w:r w:rsidR="00320A8A">
        <w:rPr>
          <w:rFonts w:ascii="PT Astra Serif" w:hAnsi="PT Astra Serif"/>
          <w:b/>
          <w:u w:val="single"/>
        </w:rPr>
        <w:t>4</w:t>
      </w:r>
      <w:r w:rsidR="00AE2187">
        <w:rPr>
          <w:rFonts w:ascii="PT Astra Serif" w:hAnsi="PT Astra Serif"/>
          <w:b/>
          <w:u w:val="single"/>
        </w:rPr>
        <w:t>.</w:t>
      </w:r>
      <w:r w:rsidRPr="003B4688">
        <w:rPr>
          <w:rFonts w:ascii="PT Astra Serif" w:hAnsi="PT Astra Serif"/>
          <w:b/>
          <w:u w:val="single"/>
        </w:rPr>
        <w:t>202</w:t>
      </w:r>
      <w:r>
        <w:rPr>
          <w:rFonts w:ascii="PT Astra Serif" w:hAnsi="PT Astra Serif"/>
          <w:b/>
          <w:u w:val="single"/>
        </w:rPr>
        <w:t>5</w:t>
      </w:r>
      <w:r w:rsidRPr="003B4688">
        <w:rPr>
          <w:rFonts w:ascii="PT Astra Serif" w:hAnsi="PT Astra Serif"/>
          <w:b/>
          <w:u w:val="single"/>
        </w:rPr>
        <w:t xml:space="preserve"> года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AE2187">
        <w:rPr>
          <w:rFonts w:ascii="PT Astra Serif" w:hAnsi="PT Astra Serif"/>
        </w:rPr>
        <w:t xml:space="preserve">           </w:t>
      </w:r>
      <w:r w:rsidRPr="00AE2187">
        <w:rPr>
          <w:rFonts w:ascii="PT Astra Serif" w:hAnsi="PT Astra Serif"/>
        </w:rPr>
        <w:t>412309, Саратовская область,</w:t>
      </w:r>
    </w:p>
    <w:p w:rsidR="00917971" w:rsidRPr="00AE2187" w:rsidRDefault="00917971" w:rsidP="00917971">
      <w:pPr>
        <w:ind w:left="5670"/>
        <w:jc w:val="both"/>
        <w:rPr>
          <w:rFonts w:ascii="PT Astra Serif" w:hAnsi="PT Astra Serif"/>
        </w:rPr>
      </w:pPr>
      <w:r w:rsidRPr="00AE2187">
        <w:rPr>
          <w:rFonts w:ascii="PT Astra Serif" w:hAnsi="PT Astra Serif"/>
        </w:rPr>
        <w:t>г.  Балашов, ул. К.Маркса,20</w:t>
      </w:r>
    </w:p>
    <w:p w:rsidR="00917971" w:rsidRPr="00AE2187" w:rsidRDefault="00917971" w:rsidP="00917971">
      <w:pPr>
        <w:ind w:left="5670"/>
        <w:jc w:val="both"/>
        <w:rPr>
          <w:rFonts w:ascii="PT Astra Serif" w:hAnsi="PT Astra Serif"/>
        </w:rPr>
      </w:pPr>
      <w:r w:rsidRPr="00AE2187">
        <w:rPr>
          <w:rFonts w:ascii="PT Astra Serif" w:hAnsi="PT Astra Serif"/>
        </w:rPr>
        <w:t>тел.: (845-45) 4-57-37</w:t>
      </w:r>
    </w:p>
    <w:p w:rsidR="00917971" w:rsidRPr="00AE2187" w:rsidRDefault="00917971">
      <w:pPr>
        <w:rPr>
          <w:rFonts w:ascii="PT Astra Serif" w:hAnsi="PT Astra Serif"/>
        </w:rPr>
      </w:pPr>
    </w:p>
    <w:p w:rsidR="00917971" w:rsidRPr="00AE2187" w:rsidRDefault="00917971" w:rsidP="00917971">
      <w:pPr>
        <w:rPr>
          <w:rFonts w:ascii="PT Astra Serif" w:hAnsi="PT Astra Serif"/>
        </w:rPr>
      </w:pPr>
    </w:p>
    <w:p w:rsidR="00917971" w:rsidRPr="00AE2187" w:rsidRDefault="00917971" w:rsidP="00917971">
      <w:pPr>
        <w:tabs>
          <w:tab w:val="left" w:pos="5730"/>
        </w:tabs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</w:rPr>
        <w:tab/>
      </w:r>
    </w:p>
    <w:p w:rsidR="00917971" w:rsidRPr="00AE2187" w:rsidRDefault="00917971" w:rsidP="00917971">
      <w:pPr>
        <w:jc w:val="center"/>
        <w:rPr>
          <w:rFonts w:ascii="PT Astra Serif" w:hAnsi="PT Astra Serif"/>
          <w:b/>
          <w:sz w:val="28"/>
          <w:szCs w:val="28"/>
        </w:rPr>
      </w:pPr>
    </w:p>
    <w:p w:rsidR="00917971" w:rsidRPr="00AE2187" w:rsidRDefault="00917971" w:rsidP="00917971">
      <w:pPr>
        <w:jc w:val="center"/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ЗАКЛЮЧЕНИЕ</w:t>
      </w:r>
    </w:p>
    <w:p w:rsidR="00713074" w:rsidRPr="00713074" w:rsidRDefault="00713074" w:rsidP="00713074">
      <w:pPr>
        <w:tabs>
          <w:tab w:val="left" w:pos="3285"/>
        </w:tabs>
        <w:jc w:val="both"/>
        <w:rPr>
          <w:b/>
          <w:i/>
          <w:sz w:val="28"/>
          <w:szCs w:val="28"/>
        </w:rPr>
      </w:pPr>
      <w:r w:rsidRPr="00713074">
        <w:rPr>
          <w:b/>
          <w:i/>
          <w:sz w:val="28"/>
          <w:szCs w:val="28"/>
        </w:rPr>
        <w:t>по результатам финансово - экономической экспертизы проекта постановления Администрации Балашовского муниципального района «Об утверждении муниципальной программы «Содействие развитию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в Балашовском муниципальном районе»</w:t>
      </w:r>
      <w:r>
        <w:rPr>
          <w:b/>
          <w:i/>
          <w:sz w:val="28"/>
          <w:szCs w:val="28"/>
        </w:rPr>
        <w:t>.</w:t>
      </w:r>
    </w:p>
    <w:p w:rsidR="006D3FAA" w:rsidRPr="00AE2187" w:rsidRDefault="006D3FAA" w:rsidP="006D3FAA">
      <w:pPr>
        <w:rPr>
          <w:rFonts w:ascii="PT Astra Serif" w:hAnsi="PT Astra Serif"/>
        </w:rPr>
      </w:pPr>
    </w:p>
    <w:p w:rsidR="006D3FAA" w:rsidRPr="00AE2187" w:rsidRDefault="006D3FAA" w:rsidP="006D3F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Основание для проведения экспертизы:</w:t>
      </w:r>
      <w:r w:rsidRPr="00AE2187">
        <w:rPr>
          <w:rFonts w:ascii="PT Astra Serif" w:hAnsi="PT Astra Serif"/>
          <w:sz w:val="28"/>
          <w:szCs w:val="28"/>
        </w:rPr>
        <w:t xml:space="preserve"> ст. 9 Федерального закона РФ от 07.02.2011</w:t>
      </w:r>
      <w:r w:rsidR="003C450D">
        <w:rPr>
          <w:rFonts w:ascii="PT Astra Serif" w:hAnsi="PT Astra Serif"/>
          <w:sz w:val="28"/>
          <w:szCs w:val="28"/>
        </w:rPr>
        <w:t xml:space="preserve"> года</w:t>
      </w:r>
      <w:r w:rsidRPr="00AE2187">
        <w:rPr>
          <w:rFonts w:ascii="PT Astra Serif" w:hAnsi="PT Astra Serif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 о Контрольно-счетной комиссии Балашовского муниципального района, утвержденное решением Собрания депутатов от 31.03.2011 года</w:t>
      </w:r>
      <w:r w:rsidRPr="00AE2187">
        <w:rPr>
          <w:rFonts w:ascii="PT Astra Serif" w:hAnsi="PT Astra Serif"/>
          <w:bCs/>
          <w:sz w:val="28"/>
          <w:szCs w:val="28"/>
        </w:rPr>
        <w:t xml:space="preserve"> </w:t>
      </w:r>
      <w:r w:rsidRPr="00AE2187">
        <w:rPr>
          <w:rFonts w:ascii="PT Astra Serif" w:hAnsi="PT Astra Serif"/>
          <w:sz w:val="28"/>
          <w:szCs w:val="28"/>
        </w:rPr>
        <w:t xml:space="preserve">№03/07 </w:t>
      </w:r>
      <w:r w:rsidRPr="00AE2187">
        <w:rPr>
          <w:rFonts w:ascii="PT Astra Serif" w:hAnsi="PT Astra Serif"/>
          <w:bCs/>
          <w:sz w:val="28"/>
          <w:szCs w:val="28"/>
        </w:rPr>
        <w:t xml:space="preserve">(с изменениями и дополнениями), </w:t>
      </w:r>
      <w:r w:rsidRPr="00AE2187">
        <w:rPr>
          <w:rFonts w:ascii="PT Astra Serif" w:hAnsi="PT Astra Serif"/>
          <w:sz w:val="28"/>
          <w:szCs w:val="28"/>
        </w:rPr>
        <w:t xml:space="preserve">(далее – Положение), стандарт финансового контроля (СФК-7) «Финансово- экономическая экспертиза проектов муниципальных программ», </w:t>
      </w:r>
      <w:r w:rsidRPr="00713074">
        <w:rPr>
          <w:rFonts w:ascii="PT Astra Serif" w:hAnsi="PT Astra Serif"/>
          <w:sz w:val="28"/>
          <w:szCs w:val="28"/>
        </w:rPr>
        <w:t xml:space="preserve">утвержденный от 29.12.2017 года №26 (с изменениями), проведена экспертиза проекта муниципальной программы </w:t>
      </w:r>
      <w:r w:rsidRPr="00713074">
        <w:rPr>
          <w:rFonts w:ascii="PT Astra Serif" w:hAnsi="PT Astra Serif"/>
          <w:bCs/>
          <w:sz w:val="28"/>
          <w:szCs w:val="28"/>
        </w:rPr>
        <w:t>«</w:t>
      </w:r>
      <w:r w:rsidR="00320A8A" w:rsidRPr="00713074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="00713074" w:rsidRPr="00713074">
        <w:rPr>
          <w:sz w:val="28"/>
          <w:szCs w:val="28"/>
        </w:rPr>
        <w:t>муниципальной программы «Содействие развитию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в Балашовском муниципальном районе</w:t>
      </w:r>
      <w:r w:rsidR="00320A8A" w:rsidRPr="00713074">
        <w:rPr>
          <w:rFonts w:ascii="PT Astra Serif" w:hAnsi="PT Astra Serif"/>
          <w:bCs/>
          <w:sz w:val="28"/>
          <w:szCs w:val="28"/>
        </w:rPr>
        <w:t>»</w:t>
      </w:r>
      <w:r w:rsidRPr="00713074">
        <w:rPr>
          <w:rFonts w:ascii="PT Astra Serif" w:hAnsi="PT Astra Serif"/>
          <w:sz w:val="28"/>
          <w:szCs w:val="28"/>
        </w:rPr>
        <w:t xml:space="preserve"> (далее – Программа).</w:t>
      </w: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i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Предмет экспертизы</w:t>
      </w:r>
      <w:r w:rsidRPr="00AE2187">
        <w:rPr>
          <w:rFonts w:ascii="PT Astra Serif" w:hAnsi="PT Astra Serif"/>
          <w:sz w:val="28"/>
          <w:szCs w:val="28"/>
        </w:rPr>
        <w:t xml:space="preserve">: </w:t>
      </w:r>
      <w:r w:rsidRPr="00AE2187">
        <w:rPr>
          <w:rFonts w:ascii="PT Astra Serif" w:hAnsi="PT Astra Serif"/>
          <w:bCs/>
          <w:sz w:val="28"/>
          <w:szCs w:val="28"/>
        </w:rPr>
        <w:t>проект</w:t>
      </w:r>
      <w:r w:rsidR="00713074">
        <w:rPr>
          <w:rFonts w:ascii="PT Astra Serif" w:hAnsi="PT Astra Serif"/>
          <w:bCs/>
          <w:sz w:val="28"/>
          <w:szCs w:val="28"/>
        </w:rPr>
        <w:t xml:space="preserve"> </w:t>
      </w:r>
      <w:r w:rsidR="00713074" w:rsidRPr="00713074">
        <w:rPr>
          <w:sz w:val="28"/>
          <w:szCs w:val="28"/>
        </w:rPr>
        <w:t xml:space="preserve">муниципальной программы «Содействие развитию малого и среднего предпринимательства, а также физических лиц – производителей товаров, работ, услуг, применяющих специальный </w:t>
      </w:r>
      <w:r w:rsidR="00713074" w:rsidRPr="00713074">
        <w:rPr>
          <w:sz w:val="28"/>
          <w:szCs w:val="28"/>
        </w:rPr>
        <w:lastRenderedPageBreak/>
        <w:t>налоговый режим «Налог на профессиональный доход» в Балашовском муниципальном районе</w:t>
      </w:r>
      <w:r w:rsidRPr="00AE2187">
        <w:rPr>
          <w:rFonts w:ascii="PT Astra Serif" w:hAnsi="PT Astra Serif"/>
          <w:bCs/>
          <w:sz w:val="28"/>
          <w:szCs w:val="28"/>
        </w:rPr>
        <w:t xml:space="preserve"> </w:t>
      </w:r>
      <w:r w:rsidR="00713074">
        <w:rPr>
          <w:rFonts w:ascii="PT Astra Serif" w:hAnsi="PT Astra Serif"/>
          <w:bCs/>
          <w:sz w:val="28"/>
          <w:szCs w:val="28"/>
        </w:rPr>
        <w:t>к проекту</w:t>
      </w:r>
      <w:r w:rsidRPr="00AE2187">
        <w:rPr>
          <w:rFonts w:ascii="PT Astra Serif" w:hAnsi="PT Astra Serif"/>
          <w:bCs/>
          <w:sz w:val="28"/>
          <w:szCs w:val="28"/>
        </w:rPr>
        <w:t xml:space="preserve"> постановлени</w:t>
      </w:r>
      <w:r w:rsidR="00713074">
        <w:rPr>
          <w:rFonts w:ascii="PT Astra Serif" w:hAnsi="PT Astra Serif"/>
          <w:bCs/>
          <w:sz w:val="28"/>
          <w:szCs w:val="28"/>
        </w:rPr>
        <w:t>я</w:t>
      </w:r>
      <w:r w:rsidRPr="00AE2187">
        <w:rPr>
          <w:rFonts w:ascii="PT Astra Serif" w:hAnsi="PT Astra Serif"/>
          <w:bCs/>
          <w:sz w:val="28"/>
          <w:szCs w:val="28"/>
        </w:rPr>
        <w:t xml:space="preserve"> администрации Балашовского муниципального района Саратовской</w:t>
      </w:r>
      <w:r w:rsidR="00713074">
        <w:rPr>
          <w:rFonts w:ascii="PT Astra Serif" w:hAnsi="PT Astra Serif"/>
          <w:bCs/>
          <w:sz w:val="28"/>
          <w:szCs w:val="28"/>
        </w:rPr>
        <w:t xml:space="preserve"> области</w:t>
      </w:r>
      <w:r w:rsidR="00320A8A">
        <w:rPr>
          <w:rFonts w:ascii="PT Astra Serif" w:hAnsi="PT Astra Serif"/>
          <w:bCs/>
          <w:sz w:val="28"/>
          <w:szCs w:val="28"/>
        </w:rPr>
        <w:t>.</w:t>
      </w:r>
    </w:p>
    <w:p w:rsidR="00AE2187" w:rsidRDefault="00AE2187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Результат финансово-экономической экспертизы:</w:t>
      </w: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6D3FAA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sz w:val="28"/>
          <w:szCs w:val="28"/>
        </w:rPr>
        <w:t>Проектом предлагается</w:t>
      </w:r>
      <w:r w:rsidR="00385731" w:rsidRPr="00AE2187">
        <w:rPr>
          <w:rFonts w:ascii="PT Astra Serif" w:hAnsi="PT Astra Serif"/>
          <w:sz w:val="28"/>
          <w:szCs w:val="28"/>
        </w:rPr>
        <w:t xml:space="preserve"> </w:t>
      </w:r>
      <w:r w:rsidR="00713074">
        <w:rPr>
          <w:rFonts w:ascii="PT Astra Serif" w:hAnsi="PT Astra Serif"/>
          <w:sz w:val="28"/>
          <w:szCs w:val="28"/>
        </w:rPr>
        <w:t>утвердить муниципальную</w:t>
      </w:r>
      <w:r w:rsidR="00385731" w:rsidRPr="00AE2187">
        <w:rPr>
          <w:rFonts w:ascii="PT Astra Serif" w:hAnsi="PT Astra Serif"/>
          <w:bCs/>
          <w:sz w:val="28"/>
          <w:szCs w:val="28"/>
        </w:rPr>
        <w:t xml:space="preserve"> </w:t>
      </w:r>
      <w:r w:rsidR="00713074" w:rsidRPr="00713074">
        <w:rPr>
          <w:sz w:val="28"/>
          <w:szCs w:val="28"/>
        </w:rPr>
        <w:t>программ</w:t>
      </w:r>
      <w:r w:rsidR="00713074">
        <w:rPr>
          <w:sz w:val="28"/>
          <w:szCs w:val="28"/>
        </w:rPr>
        <w:t>у</w:t>
      </w:r>
      <w:r w:rsidR="00713074" w:rsidRPr="00713074">
        <w:rPr>
          <w:sz w:val="28"/>
          <w:szCs w:val="28"/>
        </w:rPr>
        <w:t xml:space="preserve"> «Содействие развитию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в Балашовском муниципальном районе</w:t>
      </w:r>
      <w:r w:rsidR="00713074">
        <w:rPr>
          <w:sz w:val="28"/>
          <w:szCs w:val="28"/>
        </w:rPr>
        <w:t xml:space="preserve"> к</w:t>
      </w:r>
      <w:r w:rsidR="00385731" w:rsidRPr="00AE2187">
        <w:rPr>
          <w:rFonts w:ascii="PT Astra Serif" w:hAnsi="PT Astra Serif"/>
          <w:bCs/>
          <w:sz w:val="28"/>
          <w:szCs w:val="28"/>
        </w:rPr>
        <w:t xml:space="preserve"> постановлени</w:t>
      </w:r>
      <w:r w:rsidR="00713074">
        <w:rPr>
          <w:rFonts w:ascii="PT Astra Serif" w:hAnsi="PT Astra Serif"/>
          <w:bCs/>
          <w:sz w:val="28"/>
          <w:szCs w:val="28"/>
        </w:rPr>
        <w:t>ю</w:t>
      </w:r>
      <w:r w:rsidR="00385731" w:rsidRPr="00AE2187">
        <w:rPr>
          <w:rFonts w:ascii="PT Astra Serif" w:hAnsi="PT Astra Serif"/>
          <w:bCs/>
          <w:sz w:val="28"/>
          <w:szCs w:val="28"/>
        </w:rPr>
        <w:t xml:space="preserve"> администрации Балашовского муниципального </w:t>
      </w:r>
      <w:r w:rsidR="00320A8A">
        <w:rPr>
          <w:rFonts w:ascii="PT Astra Serif" w:hAnsi="PT Astra Serif"/>
          <w:bCs/>
          <w:sz w:val="28"/>
          <w:szCs w:val="28"/>
        </w:rPr>
        <w:t>района Саратовской области</w:t>
      </w:r>
      <w:r w:rsidR="00385731" w:rsidRPr="00AE2187">
        <w:rPr>
          <w:rFonts w:ascii="PT Astra Serif" w:hAnsi="PT Astra Serif"/>
          <w:sz w:val="28"/>
          <w:szCs w:val="28"/>
        </w:rPr>
        <w:t>.</w:t>
      </w:r>
    </w:p>
    <w:p w:rsidR="00713074" w:rsidRDefault="00713074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713074" w:rsidRPr="00D66A90" w:rsidRDefault="00713074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  <w:r w:rsidRPr="00D66A90">
        <w:rPr>
          <w:rFonts w:ascii="PT Astra Serif" w:hAnsi="PT Astra Serif"/>
          <w:b/>
          <w:sz w:val="28"/>
          <w:szCs w:val="28"/>
        </w:rPr>
        <w:t>Период реализации программы</w:t>
      </w:r>
      <w:r w:rsidR="00D66A90" w:rsidRPr="00D66A90">
        <w:rPr>
          <w:rFonts w:ascii="PT Astra Serif" w:hAnsi="PT Astra Serif"/>
          <w:b/>
          <w:sz w:val="28"/>
          <w:szCs w:val="28"/>
        </w:rPr>
        <w:t>:</w:t>
      </w:r>
      <w:r w:rsidRPr="00D66A90">
        <w:rPr>
          <w:rFonts w:ascii="PT Astra Serif" w:hAnsi="PT Astra Serif"/>
          <w:sz w:val="28"/>
          <w:szCs w:val="28"/>
        </w:rPr>
        <w:t xml:space="preserve"> 2025-2027 годы.</w:t>
      </w:r>
    </w:p>
    <w:p w:rsidR="00D66A90" w:rsidRDefault="00D66A90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713074" w:rsidRPr="00AE2187" w:rsidRDefault="00713074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 w:rsidRPr="00D66A90">
        <w:rPr>
          <w:rFonts w:ascii="PT Astra Serif" w:hAnsi="PT Astra Serif"/>
          <w:b/>
          <w:sz w:val="28"/>
          <w:szCs w:val="28"/>
        </w:rPr>
        <w:t>Цель муниципальной программы</w:t>
      </w:r>
      <w:r w:rsidR="00D66A90">
        <w:rPr>
          <w:rFonts w:ascii="PT Astra Serif" w:hAnsi="PT Astra Serif"/>
          <w:sz w:val="28"/>
          <w:szCs w:val="28"/>
        </w:rPr>
        <w:t>: С</w:t>
      </w:r>
      <w:r>
        <w:rPr>
          <w:rFonts w:ascii="PT Astra Serif" w:hAnsi="PT Astra Serif"/>
          <w:sz w:val="28"/>
          <w:szCs w:val="28"/>
        </w:rPr>
        <w:t xml:space="preserve">одействие развитию субъектов малого и среднего предпринимательств, а также физических лиц – производителей товаров, работ, услуг, применяющих специальный налоговый режим «Налог на профессиональный доход» в Балашовском муниципальном районе в целях формирования </w:t>
      </w:r>
      <w:r w:rsidR="00D66A90">
        <w:rPr>
          <w:rFonts w:ascii="PT Astra Serif" w:hAnsi="PT Astra Serif"/>
          <w:sz w:val="28"/>
          <w:szCs w:val="28"/>
        </w:rPr>
        <w:t>конкурентной среды на основе комплексной и эффективной поддержке. Обеспечение деятельности инфраструктуры поддержки субъектов малого и среднего предпринимательства на территории Балашовского муниципального района.</w:t>
      </w: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D66A90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 w:rsidRPr="00D66A90">
        <w:rPr>
          <w:rFonts w:ascii="PT Astra Serif" w:hAnsi="PT Astra Serif"/>
          <w:b/>
          <w:sz w:val="28"/>
          <w:szCs w:val="28"/>
        </w:rPr>
        <w:t xml:space="preserve">Объемы </w:t>
      </w:r>
      <w:r w:rsidR="00D66A90" w:rsidRPr="00D66A90">
        <w:rPr>
          <w:rFonts w:ascii="PT Astra Serif" w:hAnsi="PT Astra Serif"/>
          <w:b/>
          <w:sz w:val="28"/>
          <w:szCs w:val="28"/>
        </w:rPr>
        <w:t>финансового обеспечения муниципальной программы:</w:t>
      </w:r>
      <w:r w:rsidR="00D66A90" w:rsidRPr="00D66A90">
        <w:rPr>
          <w:rFonts w:ascii="PT Astra Serif" w:hAnsi="PT Astra Serif"/>
          <w:sz w:val="28"/>
          <w:szCs w:val="28"/>
        </w:rPr>
        <w:t xml:space="preserve"> Общий</w:t>
      </w:r>
      <w:r w:rsidR="00D66A90">
        <w:rPr>
          <w:rFonts w:ascii="PT Astra Serif" w:hAnsi="PT Astra Serif"/>
          <w:sz w:val="28"/>
          <w:szCs w:val="28"/>
        </w:rPr>
        <w:t xml:space="preserve"> объем финансирования программы на 2025-2027 годы составляет 90,0 тыс.рублей.</w:t>
      </w:r>
    </w:p>
    <w:p w:rsidR="00D66A90" w:rsidRDefault="00D66A90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2025 год – 90,0 тыс.рублей – средства местного бюджета.</w:t>
      </w:r>
    </w:p>
    <w:p w:rsidR="00D66A90" w:rsidRDefault="00D66A90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2026 год – без финансирования.</w:t>
      </w:r>
    </w:p>
    <w:p w:rsidR="00D66A90" w:rsidRDefault="00D66A90" w:rsidP="00D66A90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2027</w:t>
      </w:r>
      <w:r w:rsidRPr="00D66A9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 – без финансирования.</w:t>
      </w:r>
    </w:p>
    <w:p w:rsidR="00385731" w:rsidRPr="00AE2187" w:rsidRDefault="00385731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6D3FAA" w:rsidRPr="00AE2187" w:rsidRDefault="006D3FAA" w:rsidP="006D3FAA">
      <w:pPr>
        <w:jc w:val="both"/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 xml:space="preserve">   По итогам экспертизы проекта</w:t>
      </w:r>
      <w:r w:rsidR="00D66A90">
        <w:rPr>
          <w:rFonts w:ascii="PT Astra Serif" w:hAnsi="PT Astra Serif"/>
          <w:b/>
          <w:sz w:val="28"/>
          <w:szCs w:val="28"/>
        </w:rPr>
        <w:t xml:space="preserve"> муниципальной программы к </w:t>
      </w:r>
      <w:r w:rsidRPr="00AE2187">
        <w:rPr>
          <w:rFonts w:ascii="PT Astra Serif" w:hAnsi="PT Astra Serif"/>
          <w:b/>
          <w:sz w:val="28"/>
          <w:szCs w:val="28"/>
        </w:rPr>
        <w:t xml:space="preserve"> постановлени</w:t>
      </w:r>
      <w:r w:rsidR="00D66A90">
        <w:rPr>
          <w:rFonts w:ascii="PT Astra Serif" w:hAnsi="PT Astra Serif"/>
          <w:b/>
          <w:sz w:val="28"/>
          <w:szCs w:val="28"/>
        </w:rPr>
        <w:t>ю</w:t>
      </w:r>
      <w:r w:rsidRPr="00AE2187">
        <w:rPr>
          <w:rFonts w:ascii="PT Astra Serif" w:hAnsi="PT Astra Serif"/>
          <w:b/>
          <w:sz w:val="28"/>
          <w:szCs w:val="28"/>
        </w:rPr>
        <w:t xml:space="preserve"> </w:t>
      </w:r>
      <w:r w:rsidR="00D66A90">
        <w:rPr>
          <w:rFonts w:ascii="PT Astra Serif" w:hAnsi="PT Astra Serif"/>
          <w:b/>
          <w:sz w:val="28"/>
          <w:szCs w:val="28"/>
        </w:rPr>
        <w:t xml:space="preserve">администрации Балашовского муниципального района </w:t>
      </w:r>
      <w:r w:rsidRPr="00AE2187">
        <w:rPr>
          <w:rFonts w:ascii="PT Astra Serif" w:hAnsi="PT Astra Serif"/>
          <w:b/>
          <w:sz w:val="28"/>
          <w:szCs w:val="28"/>
        </w:rPr>
        <w:t>замечания и предложения отсутствуют.</w:t>
      </w:r>
    </w:p>
    <w:p w:rsidR="00AE2187" w:rsidRPr="00AE2187" w:rsidRDefault="00AE2187" w:rsidP="006D3FAA">
      <w:pPr>
        <w:rPr>
          <w:rFonts w:ascii="PT Astra Serif" w:hAnsi="PT Astra Serif"/>
          <w:b/>
        </w:rPr>
      </w:pPr>
    </w:p>
    <w:p w:rsidR="00AE2187" w:rsidRPr="00AE2187" w:rsidRDefault="00AE2187" w:rsidP="00AE2187">
      <w:pPr>
        <w:rPr>
          <w:rFonts w:ascii="PT Astra Serif" w:hAnsi="PT Astra Serif"/>
        </w:rPr>
      </w:pPr>
    </w:p>
    <w:p w:rsidR="00AE2187" w:rsidRPr="00AE2187" w:rsidRDefault="00AE2187" w:rsidP="00AE2187">
      <w:pPr>
        <w:rPr>
          <w:rFonts w:ascii="PT Astra Serif" w:hAnsi="PT Astra Serif"/>
        </w:rPr>
      </w:pPr>
    </w:p>
    <w:p w:rsidR="00AE2187" w:rsidRPr="00AE2187" w:rsidRDefault="00AE2187" w:rsidP="00AE2187">
      <w:pPr>
        <w:rPr>
          <w:rFonts w:ascii="PT Astra Serif" w:hAnsi="PT Astra Serif"/>
        </w:rPr>
      </w:pPr>
    </w:p>
    <w:p w:rsidR="00835058" w:rsidRPr="00AE2187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Председатель</w:t>
      </w:r>
    </w:p>
    <w:p w:rsidR="00AE2187" w:rsidRPr="00AE2187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Контрольно- счетной комиссии</w:t>
      </w:r>
    </w:p>
    <w:p w:rsidR="00AE2187" w:rsidRPr="00AE2187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Балашовского муниципального район</w:t>
      </w:r>
      <w:r w:rsidR="00D66A90">
        <w:rPr>
          <w:rFonts w:ascii="PT Astra Serif" w:hAnsi="PT Astra Serif"/>
          <w:b/>
          <w:sz w:val="28"/>
          <w:szCs w:val="28"/>
        </w:rPr>
        <w:t xml:space="preserve">а                              </w:t>
      </w:r>
      <w:r w:rsidRPr="00AE2187">
        <w:rPr>
          <w:rFonts w:ascii="PT Astra Serif" w:hAnsi="PT Astra Serif"/>
          <w:b/>
          <w:sz w:val="28"/>
          <w:szCs w:val="28"/>
        </w:rPr>
        <w:t xml:space="preserve"> Т.А.</w:t>
      </w:r>
      <w:r w:rsidR="00D66A90">
        <w:rPr>
          <w:rFonts w:ascii="PT Astra Serif" w:hAnsi="PT Astra Serif"/>
          <w:b/>
          <w:sz w:val="28"/>
          <w:szCs w:val="28"/>
        </w:rPr>
        <w:t xml:space="preserve"> </w:t>
      </w:r>
      <w:r w:rsidRPr="00AE2187">
        <w:rPr>
          <w:rFonts w:ascii="PT Astra Serif" w:hAnsi="PT Astra Serif"/>
          <w:b/>
          <w:sz w:val="28"/>
          <w:szCs w:val="28"/>
        </w:rPr>
        <w:t xml:space="preserve">Лутовинова                                      </w:t>
      </w:r>
    </w:p>
    <w:sectPr w:rsidR="00AE2187" w:rsidRPr="00AE2187" w:rsidSect="00D66A9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B93" w:rsidRDefault="00574B93" w:rsidP="00AE2187">
      <w:r>
        <w:separator/>
      </w:r>
    </w:p>
  </w:endnote>
  <w:endnote w:type="continuationSeparator" w:id="1">
    <w:p w:rsidR="00574B93" w:rsidRDefault="00574B93" w:rsidP="00AE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828267"/>
      <w:docPartObj>
        <w:docPartGallery w:val="Page Numbers (Bottom of Page)"/>
        <w:docPartUnique/>
      </w:docPartObj>
    </w:sdtPr>
    <w:sdtContent>
      <w:p w:rsidR="00713074" w:rsidRDefault="00713074">
        <w:pPr>
          <w:pStyle w:val="a9"/>
          <w:jc w:val="right"/>
        </w:pPr>
        <w:fldSimple w:instr=" PAGE   \* MERGEFORMAT ">
          <w:r w:rsidR="00DD628D">
            <w:rPr>
              <w:noProof/>
            </w:rPr>
            <w:t>1</w:t>
          </w:r>
        </w:fldSimple>
      </w:p>
    </w:sdtContent>
  </w:sdt>
  <w:p w:rsidR="00713074" w:rsidRDefault="007130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B93" w:rsidRDefault="00574B93" w:rsidP="00AE2187">
      <w:r>
        <w:separator/>
      </w:r>
    </w:p>
  </w:footnote>
  <w:footnote w:type="continuationSeparator" w:id="1">
    <w:p w:rsidR="00574B93" w:rsidRDefault="00574B93" w:rsidP="00AE2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971"/>
    <w:rsid w:val="00020215"/>
    <w:rsid w:val="00067343"/>
    <w:rsid w:val="000C5AFB"/>
    <w:rsid w:val="00101482"/>
    <w:rsid w:val="002347BE"/>
    <w:rsid w:val="00294783"/>
    <w:rsid w:val="002B2F8F"/>
    <w:rsid w:val="00320A8A"/>
    <w:rsid w:val="00385731"/>
    <w:rsid w:val="003C00F4"/>
    <w:rsid w:val="003C450D"/>
    <w:rsid w:val="003C6753"/>
    <w:rsid w:val="00527905"/>
    <w:rsid w:val="00574B93"/>
    <w:rsid w:val="005B07BD"/>
    <w:rsid w:val="006B0EAB"/>
    <w:rsid w:val="006D3FAA"/>
    <w:rsid w:val="00713074"/>
    <w:rsid w:val="00737CCF"/>
    <w:rsid w:val="008268CA"/>
    <w:rsid w:val="00835058"/>
    <w:rsid w:val="008828BE"/>
    <w:rsid w:val="00917971"/>
    <w:rsid w:val="00AE2187"/>
    <w:rsid w:val="00B05471"/>
    <w:rsid w:val="00CD2446"/>
    <w:rsid w:val="00D66A90"/>
    <w:rsid w:val="00DD628D"/>
    <w:rsid w:val="00EB0A33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before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1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7971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797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7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CB54-E865-43B9-A2CF-E96D3E05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2025-04-04T13:11:00Z</cp:lastPrinted>
  <dcterms:created xsi:type="dcterms:W3CDTF">2025-03-27T07:38:00Z</dcterms:created>
  <dcterms:modified xsi:type="dcterms:W3CDTF">2025-04-04T13:20:00Z</dcterms:modified>
</cp:coreProperties>
</file>