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31EF" w:rsidRDefault="002E31EF">
      <w:pPr>
        <w:jc w:val="right"/>
      </w:pPr>
      <w:r>
        <w:rPr>
          <w:u w:val="single"/>
        </w:rPr>
        <w:t>Приложение №1</w:t>
      </w:r>
      <w:r>
        <w:t xml:space="preserve">  к  Муниципальной  программе </w:t>
      </w:r>
    </w:p>
    <w:p w:rsidR="002E31EF" w:rsidRDefault="002E31EF">
      <w:pPr>
        <w:jc w:val="right"/>
      </w:pPr>
      <w:r>
        <w:t xml:space="preserve">«Снос   аварийного   жилищного   фонда   на            </w:t>
      </w:r>
    </w:p>
    <w:p w:rsidR="002E31EF" w:rsidRDefault="002E31EF">
      <w:pPr>
        <w:jc w:val="right"/>
      </w:pPr>
      <w:r>
        <w:t xml:space="preserve">территории Балашовского муниципального района, </w:t>
      </w:r>
    </w:p>
    <w:p w:rsidR="002E31EF" w:rsidRDefault="002E31EF">
      <w:pPr>
        <w:jc w:val="right"/>
      </w:pPr>
      <w:r>
        <w:t xml:space="preserve">расселённого в рамках муниципальной программы </w:t>
      </w:r>
    </w:p>
    <w:p w:rsidR="002E31EF" w:rsidRDefault="002E31EF">
      <w:pPr>
        <w:jc w:val="right"/>
      </w:pPr>
      <w:r>
        <w:t xml:space="preserve">«Адресная  программа  по  переселению граждан </w:t>
      </w:r>
    </w:p>
    <w:p w:rsidR="002E31EF" w:rsidRDefault="002E31EF">
      <w:pPr>
        <w:jc w:val="right"/>
      </w:pPr>
      <w:r>
        <w:t xml:space="preserve">из  аварийного  жилищного фонда на территории </w:t>
      </w:r>
    </w:p>
    <w:p w:rsidR="002E31EF" w:rsidRDefault="002E31EF">
      <w:pPr>
        <w:jc w:val="right"/>
      </w:pPr>
      <w:r>
        <w:t>Балашовского муниципального района на 2013-2017 годы»»</w:t>
      </w:r>
    </w:p>
    <w:p w:rsidR="002E31EF" w:rsidRDefault="002E31EF">
      <w:pPr>
        <w:jc w:val="right"/>
      </w:pPr>
    </w:p>
    <w:p w:rsidR="002E31EF" w:rsidRDefault="002E31EF">
      <w:pPr>
        <w:jc w:val="right"/>
      </w:pPr>
    </w:p>
    <w:p w:rsidR="002E31EF" w:rsidRDefault="002E31EF">
      <w:pPr>
        <w:jc w:val="right"/>
      </w:pPr>
    </w:p>
    <w:p w:rsidR="002E31EF" w:rsidRDefault="002E31EF">
      <w:pPr>
        <w:jc w:val="right"/>
      </w:pPr>
    </w:p>
    <w:tbl>
      <w:tblPr>
        <w:tblW w:w="8676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80"/>
        <w:gridCol w:w="8096"/>
      </w:tblGrid>
      <w:tr w:rsidR="002E31EF">
        <w:trPr>
          <w:trHeight w:val="31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zh-CN"/>
              </w:rPr>
              <w:t>№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zh-CN"/>
              </w:rPr>
              <w:t>Адрес</w:t>
            </w:r>
          </w:p>
        </w:tc>
      </w:tr>
      <w:tr w:rsidR="002E31EF">
        <w:trPr>
          <w:trHeight w:val="36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пер Новый д.11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пер Новый д.13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пер Новый д.5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пер Новый д.7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Володарского д.51 б</w:t>
            </w:r>
          </w:p>
        </w:tc>
      </w:tr>
      <w:tr w:rsidR="002E31EF">
        <w:trPr>
          <w:trHeight w:val="27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Володарского д.53 А</w:t>
            </w:r>
          </w:p>
        </w:tc>
      </w:tr>
      <w:tr w:rsidR="002E31EF">
        <w:trPr>
          <w:trHeight w:val="3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Пугачевская д.344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 ул. Рабочая д.83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Спортивная д.11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color w:val="000000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Астраханская д.97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Гагарина д.68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color w:val="00000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Красина д.68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color w:val="00000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Молодой Гвардии д.25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color w:val="00000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Нижняя д.89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Луначарского д.54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Пушкина д.100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Володарского д.43 А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Володарского д.43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color w:val="000000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Советская д.170 б</w:t>
            </w:r>
          </w:p>
        </w:tc>
      </w:tr>
      <w:tr w:rsidR="002E31EF">
        <w:trPr>
          <w:trHeight w:val="37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Горохова д.4 б</w:t>
            </w:r>
          </w:p>
        </w:tc>
      </w:tr>
      <w:tr w:rsidR="002E31EF">
        <w:trPr>
          <w:trHeight w:val="32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те</w:t>
            </w:r>
            <w:r>
              <w:rPr>
                <w:color w:val="000000"/>
                <w:sz w:val="28"/>
                <w:szCs w:val="28"/>
                <w:lang w:eastAsia="zh-CN"/>
              </w:rPr>
              <w:t>р.</w:t>
            </w:r>
            <w:r>
              <w:rPr>
                <w:color w:val="000000"/>
                <w:sz w:val="28"/>
                <w:szCs w:val="28"/>
                <w:lang w:val="en-US" w:eastAsia="zh-CN"/>
              </w:rPr>
              <w:t xml:space="preserve"> Химчистки д.1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color w:val="00000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Урицкого д.88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color w:val="00000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Гагарина д.51</w:t>
            </w:r>
          </w:p>
        </w:tc>
      </w:tr>
      <w:tr w:rsidR="002E31EF">
        <w:trPr>
          <w:trHeight w:val="30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color w:val="00000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Ленина д.11</w:t>
            </w:r>
          </w:p>
        </w:tc>
      </w:tr>
      <w:tr w:rsidR="002E31EF">
        <w:trPr>
          <w:trHeight w:val="30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Белинского д.24</w:t>
            </w:r>
          </w:p>
        </w:tc>
      </w:tr>
      <w:tr w:rsidR="002E31EF">
        <w:trPr>
          <w:trHeight w:val="3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Советская д.170 а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Карла Маркса д.2</w:t>
            </w:r>
          </w:p>
        </w:tc>
      </w:tr>
      <w:tr w:rsidR="002E31E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</w:tcPr>
          <w:p w:rsidR="002E31EF" w:rsidRDefault="002E31EF">
            <w:pPr>
              <w:textAlignment w:val="top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 w:eastAsia="zh-CN"/>
              </w:rPr>
              <w:t>г. Балашов, ул. Спартаковская д.4</w:t>
            </w:r>
          </w:p>
        </w:tc>
      </w:tr>
    </w:tbl>
    <w:p w:rsidR="002E31EF" w:rsidRDefault="002E31EF">
      <w:pPr>
        <w:jc w:val="both"/>
        <w:rPr>
          <w:sz w:val="28"/>
          <w:szCs w:val="28"/>
        </w:rPr>
      </w:pP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главы администрации </w:t>
      </w: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Балашовского муниципального </w:t>
      </w: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района по архитектуре, </w:t>
      </w: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градостроительству и </w:t>
      </w: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жилищно-коммунальному </w:t>
      </w: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хозяйству                                             Талалайкин И.В.</w:t>
      </w:r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2E31EF" w:rsidRDefault="002E31EF">
      <w:pPr>
        <w:spacing w:line="280" w:lineRule="exact"/>
        <w:jc w:val="both"/>
        <w:rPr>
          <w:b/>
          <w:bCs/>
          <w:sz w:val="28"/>
          <w:szCs w:val="28"/>
        </w:rPr>
      </w:pPr>
    </w:p>
    <w:sectPr w:rsidR="002E31EF" w:rsidSect="00451B17">
      <w:pgSz w:w="11906" w:h="16838"/>
      <w:pgMar w:top="1134" w:right="1080" w:bottom="1134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ew Roman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oNotHyphenateCaps/>
  <w:drawingGridVerticalSpacing w:val="156"/>
  <w:noPunctuationKerning/>
  <w:characterSpacingControl w:val="compressPunctuation"/>
  <w:doNotValidateAgainstSchema/>
  <w:doNotDemarcateInvalidXml/>
  <w:compat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1864A6A"/>
    <w:rsid w:val="00270215"/>
    <w:rsid w:val="002E31EF"/>
    <w:rsid w:val="00451B17"/>
    <w:rsid w:val="005D1DFB"/>
    <w:rsid w:val="00FE0570"/>
    <w:rsid w:val="4186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B1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230</Words>
  <Characters>1316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к  Муниципальной  программе </dc:title>
  <dc:subject/>
  <dc:creator>ПК</dc:creator>
  <cp:keywords/>
  <dc:description/>
  <cp:lastModifiedBy>Делопроизводство</cp:lastModifiedBy>
  <cp:revision>2</cp:revision>
  <cp:lastPrinted>2018-01-10T09:32:00Z</cp:lastPrinted>
  <dcterms:created xsi:type="dcterms:W3CDTF">2018-02-07T08:44:00Z</dcterms:created>
  <dcterms:modified xsi:type="dcterms:W3CDTF">2018-02-07T08:44:00Z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1049-10.1.0.5507</vt:lpwstr>
  </property>
</Properties>
</file>