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26.02.2014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29-п</w:t>
      </w: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D3EC6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Положения «О порядке</w:t>
      </w: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взаимодействия уполномоченного органа</w:t>
      </w: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закупкам товаров, работ, услуг</w:t>
      </w: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заказчиков Балашовского муниципального</w:t>
      </w: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района»</w:t>
      </w: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500A" w:rsidRDefault="000D500A" w:rsidP="0003187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500A" w:rsidRDefault="000D500A" w:rsidP="00031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3D3EC6">
        <w:rPr>
          <w:rFonts w:ascii="Times New Roman" w:hAnsi="Times New Roman" w:cs="Times New Roman"/>
          <w:sz w:val="28"/>
          <w:szCs w:val="28"/>
        </w:rPr>
        <w:t xml:space="preserve">Во </w:t>
      </w:r>
      <w:r>
        <w:rPr>
          <w:rFonts w:ascii="Times New Roman" w:hAnsi="Times New Roman" w:cs="Times New Roman"/>
          <w:sz w:val="28"/>
          <w:szCs w:val="28"/>
        </w:rPr>
        <w:t>Федерального закона «О контрактной системе в сфере закупок товаров, работ, услуг для обеспечения государственных и муниципальных нужд» от 05.04.2013 года № 44-ФЗ (в редакции Федерального закона от 02.07.2013 года № 188-ФЗ, Федерального закона от 28.12.2013 года № 396-ФЗ) администрация Балашовского муниципального района</w:t>
      </w:r>
    </w:p>
    <w:p w:rsidR="000D500A" w:rsidRDefault="000D500A" w:rsidP="00031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D500A" w:rsidRDefault="000D500A" w:rsidP="00031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«О порядке взаимодействия уполномоченного органа по закупкам товаров, работ, услуг и заказчиков Балашовского муниципального района» в новой редакции, согласно Приложению № 1 к настоящему постановлению.</w:t>
      </w:r>
    </w:p>
    <w:p w:rsidR="000D500A" w:rsidRDefault="000D500A" w:rsidP="00031872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Балашовского муниципального района от 27.12.2013 года № 325-п «Об утверждении Положения «О порядке взаимодействия уполномоченного органа по закупкам товаров, работ, услуг и заказчиков Балашовского муниципального района».</w:t>
      </w:r>
    </w:p>
    <w:p w:rsidR="000D500A" w:rsidRDefault="000D500A" w:rsidP="00031872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 информации, общественных отношений и работе с молодежью администрации Балашовского муниципального района (Васильева Л.А.) опубликовать настоящее постановление в средствах массовой информации.</w:t>
      </w:r>
    </w:p>
    <w:p w:rsidR="000D500A" w:rsidRDefault="000D500A" w:rsidP="00031872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:rsidR="000D500A" w:rsidRDefault="000D500A" w:rsidP="00031872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Балашовского муниципального  района по экономике и инвестиционной политике И.В.Талалайкина.</w:t>
      </w:r>
    </w:p>
    <w:p w:rsidR="000D500A" w:rsidRDefault="000D500A" w:rsidP="00031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00A" w:rsidRDefault="000D500A" w:rsidP="000318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администрации Балашовского</w:t>
      </w:r>
    </w:p>
    <w:p w:rsidR="000D500A" w:rsidRPr="00860A44" w:rsidRDefault="000D500A" w:rsidP="000318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                                                        А.А.Москалев</w:t>
      </w:r>
    </w:p>
    <w:p w:rsidR="000D500A" w:rsidRDefault="000D500A"/>
    <w:sectPr w:rsidR="000D500A" w:rsidSect="00E60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05030"/>
    <w:multiLevelType w:val="hybridMultilevel"/>
    <w:tmpl w:val="F626A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1872"/>
    <w:rsid w:val="00010DBA"/>
    <w:rsid w:val="00031872"/>
    <w:rsid w:val="000974AC"/>
    <w:rsid w:val="000B2A32"/>
    <w:rsid w:val="000D500A"/>
    <w:rsid w:val="003D3EC6"/>
    <w:rsid w:val="0046380E"/>
    <w:rsid w:val="00503FEC"/>
    <w:rsid w:val="006A2649"/>
    <w:rsid w:val="007E229A"/>
    <w:rsid w:val="00860A44"/>
    <w:rsid w:val="00947087"/>
    <w:rsid w:val="00947769"/>
    <w:rsid w:val="00A23A6A"/>
    <w:rsid w:val="00B9776C"/>
    <w:rsid w:val="00C96C30"/>
    <w:rsid w:val="00D74424"/>
    <w:rsid w:val="00E60316"/>
    <w:rsid w:val="00E7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87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187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246</Words>
  <Characters>1403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«О порядке</dc:title>
  <dc:subject/>
  <dc:creator>Отдел закупок</dc:creator>
  <cp:keywords/>
  <dc:description/>
  <cp:lastModifiedBy>Делопроизводство</cp:lastModifiedBy>
  <cp:revision>3</cp:revision>
  <dcterms:created xsi:type="dcterms:W3CDTF">2014-02-26T07:09:00Z</dcterms:created>
  <dcterms:modified xsi:type="dcterms:W3CDTF">2014-02-26T11:23:00Z</dcterms:modified>
</cp:coreProperties>
</file>