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2813B6" w:rsidP="0090123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15.08.2022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256-п</w:t>
      </w:r>
    </w:p>
    <w:p w:rsidR="0090123D" w:rsidRDefault="0090123D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A36574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Default="003D711F" w:rsidP="003D711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Default="003D711F" w:rsidP="003D711F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Балашовского муниципального района</w:t>
      </w:r>
      <w:r w:rsidRPr="00FA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15.03.2022 г. № 66-п </w:t>
      </w:r>
    </w:p>
    <w:p w:rsidR="0090123D" w:rsidRPr="008A379A" w:rsidRDefault="003D711F" w:rsidP="0090123D">
      <w:pPr>
        <w:pStyle w:val="1"/>
        <w:spacing w:before="0" w:after="0"/>
        <w:jc w:val="left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8A379A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A379A">
        <w:rPr>
          <w:rStyle w:val="af"/>
          <w:rFonts w:ascii="Times New Roman" w:hAnsi="Times New Roman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Default="0090123D" w:rsidP="0090123D"/>
    <w:p w:rsidR="0090123D" w:rsidRPr="00CA70BC" w:rsidRDefault="0090123D" w:rsidP="00C05191">
      <w:pPr>
        <w:shd w:val="clear" w:color="auto" w:fill="FFFFFF"/>
        <w:spacing w:before="307" w:line="276" w:lineRule="auto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90123D" w:rsidRDefault="0090123D" w:rsidP="009012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123D" w:rsidRPr="00823F48" w:rsidRDefault="0090123D" w:rsidP="009012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90123D" w:rsidRPr="002743EE" w:rsidRDefault="0090123D" w:rsidP="0031318D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11F" w:rsidRDefault="003D711F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3D711F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15.03.2022 г. № 66</w:t>
      </w:r>
      <w:r w:rsidRPr="003D711F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671E6E">
        <w:rPr>
          <w:rFonts w:ascii="Times New Roman" w:hAnsi="Times New Roman" w:cs="Times New Roman"/>
          <w:sz w:val="28"/>
          <w:szCs w:val="28"/>
        </w:rPr>
        <w:t>Подготовка объектов</w:t>
      </w:r>
      <w:r w:rsidR="00671E6E" w:rsidRPr="00671E6E">
        <w:rPr>
          <w:rFonts w:ascii="Times New Roman" w:hAnsi="Times New Roman"/>
          <w:sz w:val="28"/>
          <w:szCs w:val="28"/>
        </w:rPr>
        <w:t xml:space="preserve"> </w:t>
      </w:r>
      <w:r w:rsidR="00671E6E">
        <w:rPr>
          <w:rFonts w:ascii="Times New Roman" w:hAnsi="Times New Roman"/>
          <w:sz w:val="28"/>
          <w:szCs w:val="28"/>
        </w:rPr>
        <w:t>теплоснабжения Балашовского муниципального района к отопительному периоду</w:t>
      </w:r>
      <w:r w:rsidRPr="003D711F">
        <w:rPr>
          <w:rFonts w:ascii="Times New Roman" w:hAnsi="Times New Roman" w:cs="Times New Roman"/>
          <w:sz w:val="28"/>
          <w:szCs w:val="28"/>
        </w:rPr>
        <w:t>»:</w:t>
      </w:r>
    </w:p>
    <w:p w:rsidR="00F54487" w:rsidRDefault="00F54487" w:rsidP="00F54487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D711F" w:rsidRPr="003213BF" w:rsidRDefault="003D711F" w:rsidP="003D711F">
      <w:pPr>
        <w:pStyle w:val="a4"/>
        <w:numPr>
          <w:ilvl w:val="1"/>
          <w:numId w:val="9"/>
        </w:numPr>
        <w:tabs>
          <w:tab w:val="left" w:pos="426"/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EB6">
        <w:rPr>
          <w:rFonts w:ascii="Times New Roman" w:hAnsi="Times New Roman" w:cs="Times New Roman"/>
          <w:sz w:val="28"/>
          <w:szCs w:val="28"/>
        </w:rPr>
        <w:t>Приложение</w:t>
      </w:r>
      <w:r w:rsidRPr="003213B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«Перечень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213B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 w:rsidR="0031318D">
        <w:rPr>
          <w:rFonts w:ascii="Times New Roman" w:hAnsi="Times New Roman" w:cs="Times New Roman"/>
          <w:sz w:val="28"/>
          <w:szCs w:val="28"/>
        </w:rPr>
        <w:t>№ 1</w:t>
      </w:r>
      <w:bookmarkStart w:id="1" w:name="_GoBack"/>
      <w:bookmarkEnd w:id="1"/>
      <w:r w:rsidR="00F54487">
        <w:rPr>
          <w:rFonts w:ascii="Times New Roman" w:hAnsi="Times New Roman" w:cs="Times New Roman"/>
          <w:sz w:val="28"/>
          <w:szCs w:val="28"/>
        </w:rPr>
        <w:t xml:space="preserve"> </w:t>
      </w:r>
      <w:r w:rsidRPr="003213BF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3D711F" w:rsidRPr="003D711F" w:rsidRDefault="003D711F" w:rsidP="003D711F">
      <w:pPr>
        <w:pStyle w:val="a4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0123D" w:rsidRPr="002C2790" w:rsidRDefault="0090123D" w:rsidP="0090123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0123D" w:rsidRDefault="0090123D" w:rsidP="0090123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0123D" w:rsidRPr="001E1F64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23D" w:rsidRPr="001E1F64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90123D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="0090123D" w:rsidRPr="001E1F6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90123D" w:rsidRDefault="0090123D" w:rsidP="0090123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0123D" w:rsidRPr="00CF27AD" w:rsidRDefault="00D27CB6" w:rsidP="0090123D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23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9012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0123D" w:rsidRPr="009A2375">
        <w:rPr>
          <w:rFonts w:ascii="Times New Roman" w:hAnsi="Times New Roman" w:cs="Times New Roman"/>
          <w:sz w:val="28"/>
          <w:szCs w:val="28"/>
        </w:rPr>
        <w:t>за исполнением настоящ</w:t>
      </w:r>
      <w:r w:rsidR="0090123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F54487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>
        <w:rPr>
          <w:rFonts w:ascii="Times New Roman" w:hAnsi="Times New Roman" w:cs="Times New Roman"/>
          <w:sz w:val="28"/>
          <w:szCs w:val="28"/>
        </w:rPr>
        <w:t>.</w:t>
      </w:r>
    </w:p>
    <w:p w:rsidR="0090123D" w:rsidRDefault="0090123D" w:rsidP="0090123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3D" w:rsidRDefault="0090123D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3D" w:rsidRDefault="0090123D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3D" w:rsidRDefault="0090123D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3D" w:rsidRDefault="0090123D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23D" w:rsidRDefault="00A01C20" w:rsidP="0090123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0123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1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23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90123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90123D" w:rsidRDefault="0090123D" w:rsidP="0090123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>
        <w:rPr>
          <w:rFonts w:ascii="Times New Roman" w:hAnsi="Times New Roman" w:cs="Times New Roman"/>
          <w:b/>
          <w:bCs/>
          <w:sz w:val="28"/>
          <w:szCs w:val="28"/>
        </w:rPr>
        <w:t>П.М.Петраков</w:t>
      </w:r>
    </w:p>
    <w:p w:rsidR="0090123D" w:rsidRDefault="0090123D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AF1F16" w:rsidRDefault="00AF1F16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AF1F16" w:rsidRDefault="00AF1F16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AF1F16" w:rsidRDefault="00AF1F16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AF1F16" w:rsidRDefault="00AF1F16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AF1F16" w:rsidRDefault="00AF1F16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680035" w:rsidRDefault="00680035" w:rsidP="00680035">
      <w:pPr>
        <w:ind w:left="5387" w:firstLine="0"/>
        <w:jc w:val="left"/>
        <w:rPr>
          <w:rFonts w:ascii="Times New Roman" w:hAnsi="Times New Roman" w:cs="Times New Roman"/>
        </w:rPr>
      </w:pPr>
    </w:p>
    <w:p w:rsidR="00840A83" w:rsidRPr="009C6C13" w:rsidRDefault="00840A83" w:rsidP="00840A83">
      <w:pPr>
        <w:ind w:left="538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31318D">
        <w:rPr>
          <w:rFonts w:ascii="Times New Roman" w:hAnsi="Times New Roman" w:cs="Times New Roman"/>
        </w:rPr>
        <w:t xml:space="preserve"> № 1 </w:t>
      </w:r>
      <w:r>
        <w:rPr>
          <w:rFonts w:ascii="Times New Roman" w:hAnsi="Times New Roman" w:cs="Times New Roman"/>
        </w:rPr>
        <w:t xml:space="preserve"> </w:t>
      </w:r>
      <w:r w:rsidRPr="009C6C13">
        <w:rPr>
          <w:rFonts w:ascii="Times New Roman" w:hAnsi="Times New Roman" w:cs="Times New Roman"/>
        </w:rPr>
        <w:t>к постановлению администрации Балашовского муниципального района</w:t>
      </w:r>
    </w:p>
    <w:p w:rsidR="00840A83" w:rsidRPr="009C6C13" w:rsidRDefault="00840A83" w:rsidP="00840A83">
      <w:pPr>
        <w:ind w:left="5387" w:firstLine="0"/>
        <w:jc w:val="left"/>
        <w:rPr>
          <w:rFonts w:ascii="Times New Roman" w:hAnsi="Times New Roman" w:cs="Times New Roman"/>
        </w:rPr>
      </w:pPr>
      <w:r w:rsidRPr="009C6C13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_</w:t>
      </w:r>
      <w:r w:rsidR="002813B6">
        <w:rPr>
          <w:rFonts w:ascii="Times New Roman" w:hAnsi="Times New Roman" w:cs="Times New Roman"/>
        </w:rPr>
        <w:t>15</w:t>
      </w:r>
      <w:r w:rsidRPr="009C6C13">
        <w:rPr>
          <w:rFonts w:ascii="Times New Roman" w:hAnsi="Times New Roman" w:cs="Times New Roman"/>
        </w:rPr>
        <w:t>» __</w:t>
      </w:r>
      <w:r w:rsidR="002813B6">
        <w:rPr>
          <w:rFonts w:ascii="Times New Roman" w:hAnsi="Times New Roman" w:cs="Times New Roman"/>
        </w:rPr>
        <w:t>08</w:t>
      </w:r>
      <w:r w:rsidRPr="009C6C13">
        <w:rPr>
          <w:rFonts w:ascii="Times New Roman" w:hAnsi="Times New Roman" w:cs="Times New Roman"/>
        </w:rPr>
        <w:t xml:space="preserve">__ 2022 г. № </w:t>
      </w:r>
      <w:r w:rsidR="002813B6">
        <w:rPr>
          <w:rFonts w:ascii="Times New Roman" w:hAnsi="Times New Roman" w:cs="Times New Roman"/>
        </w:rPr>
        <w:t>256</w:t>
      </w:r>
      <w:r w:rsidRPr="009C6C13">
        <w:rPr>
          <w:rFonts w:ascii="Times New Roman" w:hAnsi="Times New Roman" w:cs="Times New Roman"/>
        </w:rPr>
        <w:t>_ – п</w:t>
      </w:r>
    </w:p>
    <w:p w:rsidR="00107EC2" w:rsidRDefault="00107EC2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996A7A" w:rsidRPr="007C6287" w:rsidRDefault="00996A7A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1609BF" w:rsidRPr="007C6287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7C628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3B6B85" w:rsidRPr="007C6287" w:rsidRDefault="003B6B85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567"/>
        <w:gridCol w:w="3227"/>
        <w:gridCol w:w="1276"/>
        <w:gridCol w:w="1559"/>
        <w:gridCol w:w="1417"/>
        <w:gridCol w:w="1843"/>
      </w:tblGrid>
      <w:tr w:rsidR="006910A4" w:rsidRPr="007C6287" w:rsidTr="003F7434">
        <w:trPr>
          <w:trHeight w:val="1490"/>
        </w:trPr>
        <w:tc>
          <w:tcPr>
            <w:tcW w:w="567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227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1417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Ожидаемый конечный результат программы (в количественном выражении)</w:t>
            </w:r>
          </w:p>
        </w:tc>
      </w:tr>
      <w:tr w:rsidR="006910A4" w:rsidRPr="007C6287" w:rsidTr="003F7434">
        <w:trPr>
          <w:trHeight w:val="1645"/>
        </w:trPr>
        <w:tc>
          <w:tcPr>
            <w:tcW w:w="567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227" w:type="dxa"/>
          </w:tcPr>
          <w:p w:rsidR="006910A4" w:rsidRPr="007C6287" w:rsidRDefault="006910A4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Экспертиза промышленной безопасности</w:t>
            </w:r>
            <w:r w:rsidRPr="007C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технических устройств на опасных производственных объектах</w:t>
            </w:r>
          </w:p>
        </w:tc>
        <w:tc>
          <w:tcPr>
            <w:tcW w:w="1276" w:type="dxa"/>
          </w:tcPr>
          <w:p w:rsidR="006910A4" w:rsidRPr="007C6287" w:rsidRDefault="006910A4" w:rsidP="005111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6910A4" w:rsidRPr="007C6287" w:rsidRDefault="006910A4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6910A4" w:rsidRPr="007C6287" w:rsidRDefault="00A01C20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797,3</w:t>
            </w:r>
          </w:p>
        </w:tc>
        <w:tc>
          <w:tcPr>
            <w:tcW w:w="1843" w:type="dxa"/>
          </w:tcPr>
          <w:p w:rsidR="006910A4" w:rsidRPr="007C6287" w:rsidRDefault="00B36284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628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</w:tr>
      <w:tr w:rsidR="006910A4" w:rsidRPr="007C6287" w:rsidTr="003F7434">
        <w:trPr>
          <w:trHeight w:val="1083"/>
        </w:trPr>
        <w:tc>
          <w:tcPr>
            <w:tcW w:w="567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227" w:type="dxa"/>
          </w:tcPr>
          <w:p w:rsidR="006910A4" w:rsidRPr="007C6287" w:rsidRDefault="00A01C20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</w:t>
            </w:r>
            <w:r w:rsidR="006910A4"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7E6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1798" w:rsidRPr="007C6287">
              <w:rPr>
                <w:rFonts w:ascii="Times New Roman" w:hAnsi="Times New Roman" w:cs="Times New Roman"/>
                <w:sz w:val="28"/>
                <w:szCs w:val="28"/>
              </w:rPr>
              <w:t xml:space="preserve">-ти </w:t>
            </w:r>
            <w:r w:rsidR="006910A4" w:rsidRPr="007C6287">
              <w:rPr>
                <w:rFonts w:ascii="Times New Roman" w:hAnsi="Times New Roman" w:cs="Times New Roman"/>
                <w:sz w:val="28"/>
                <w:szCs w:val="28"/>
              </w:rPr>
              <w:t>узлов учета газа</w:t>
            </w:r>
            <w:r w:rsidR="000D1798" w:rsidRPr="007C628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D1798" w:rsidRPr="007C6287" w:rsidRDefault="000D1798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изготовление проектов</w:t>
            </w:r>
            <w:r w:rsidR="00C65B9F" w:rsidRPr="007C6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5B9F" w:rsidRPr="007C6287" w:rsidRDefault="00C65B9F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экспертиза пр</w:t>
            </w:r>
            <w:r w:rsidR="004B51FD" w:rsidRPr="007C62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ектов;</w:t>
            </w:r>
          </w:p>
          <w:p w:rsidR="000D1798" w:rsidRPr="007C6287" w:rsidRDefault="000D1798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Приобретение корректоров газа, датчиков импульса, монтажных комплектов</w:t>
            </w:r>
            <w:r w:rsidR="00C65B9F" w:rsidRPr="007C6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5B9F" w:rsidRPr="007C6287" w:rsidRDefault="00C65B9F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поверка нового комплекта счетчика газа;</w:t>
            </w:r>
          </w:p>
          <w:p w:rsidR="00C65B9F" w:rsidRPr="007C6287" w:rsidRDefault="00C65B9F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- метрологический осмотр узла учета газа с выдачей акта МВИ</w:t>
            </w:r>
          </w:p>
          <w:p w:rsidR="006910A4" w:rsidRPr="007C6287" w:rsidRDefault="006910A4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10A4" w:rsidRPr="007C6287" w:rsidRDefault="006910A4" w:rsidP="005111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6910A4" w:rsidRPr="007C6287" w:rsidRDefault="006910A4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6910A4" w:rsidRPr="007C6287" w:rsidRDefault="00A01C20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4202,7</w:t>
            </w:r>
          </w:p>
          <w:p w:rsidR="000D1798" w:rsidRPr="007C6287" w:rsidRDefault="000D1798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0D1798" w:rsidRPr="007C6287" w:rsidRDefault="000D1798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D01EA9" w:rsidRDefault="00D01EA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0D1798" w:rsidRPr="00FF5B3E" w:rsidRDefault="007E6EB6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658</w:t>
            </w:r>
            <w:r w:rsidR="000D1798"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,0</w:t>
            </w:r>
          </w:p>
          <w:p w:rsidR="000D1798" w:rsidRPr="00FF5B3E" w:rsidRDefault="000D1798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65B9F" w:rsidRPr="00FF5B3E" w:rsidRDefault="00257367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33</w:t>
            </w:r>
            <w:r w:rsidR="00C65B9F"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0,0</w:t>
            </w:r>
          </w:p>
          <w:p w:rsidR="00D01EA9" w:rsidRPr="00FF5B3E" w:rsidRDefault="00D01EA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0D1798" w:rsidRPr="00FF5B3E" w:rsidRDefault="00A01C20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3064,7</w:t>
            </w:r>
          </w:p>
          <w:p w:rsidR="00C65B9F" w:rsidRPr="00FF5B3E" w:rsidRDefault="00C65B9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65B9F" w:rsidRPr="00FF5B3E" w:rsidRDefault="00C65B9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65B9F" w:rsidRPr="00FF5B3E" w:rsidRDefault="00257367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4</w:t>
            </w:r>
            <w:r w:rsidR="00C65B9F"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0,0</w:t>
            </w:r>
          </w:p>
          <w:p w:rsidR="00C65B9F" w:rsidRPr="00FF5B3E" w:rsidRDefault="00C65B9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65B9F" w:rsidRPr="00FF5B3E" w:rsidRDefault="00C65B9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D01EA9" w:rsidRPr="00FF5B3E" w:rsidRDefault="00D01EA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65B9F" w:rsidRPr="007C6287" w:rsidRDefault="00257367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11</w:t>
            </w:r>
            <w:r w:rsidR="00C65B9F" w:rsidRPr="00FF5B3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6910A4" w:rsidRPr="007C6287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  <w:p w:rsidR="000D1798" w:rsidRPr="007C6287" w:rsidRDefault="000D1798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D1798" w:rsidRPr="007C6287" w:rsidRDefault="000D1798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1EA9" w:rsidRDefault="00D01EA9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D1798" w:rsidRPr="007C6287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  <w:p w:rsidR="000D1798" w:rsidRPr="007C6287" w:rsidRDefault="000D1798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B51FD" w:rsidRPr="007C6287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0D1798" w:rsidRPr="007C628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01EA9" w:rsidRDefault="00D01EA9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D1798" w:rsidRPr="007C6287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4B51FD" w:rsidRPr="007C628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D1798" w:rsidRPr="007C628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комплектов</w:t>
            </w:r>
          </w:p>
          <w:p w:rsidR="004B51FD" w:rsidRPr="007C6287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B51FD" w:rsidRPr="007C6287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  <w:p w:rsidR="004B51FD" w:rsidRPr="007C6287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B51FD" w:rsidRPr="007C6287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1EA9" w:rsidRDefault="00D01EA9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B51FD" w:rsidRPr="007C6287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628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5736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01C20" w:rsidRPr="007C6287" w:rsidTr="003F7434">
        <w:trPr>
          <w:trHeight w:val="1083"/>
        </w:trPr>
        <w:tc>
          <w:tcPr>
            <w:tcW w:w="567" w:type="dxa"/>
          </w:tcPr>
          <w:p w:rsidR="00A01C20" w:rsidRPr="007C6287" w:rsidRDefault="00A01C20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227" w:type="dxa"/>
          </w:tcPr>
          <w:p w:rsidR="00A01C20" w:rsidRDefault="00A01C20" w:rsidP="00A01C20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модернизации теплообменников в котельных № 23 и № 25, в том числе:</w:t>
            </w:r>
          </w:p>
          <w:p w:rsidR="00A01C20" w:rsidRDefault="003F7434" w:rsidP="00A01C20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01C20">
              <w:rPr>
                <w:rFonts w:ascii="Times New Roman" w:hAnsi="Times New Roman" w:cs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латунная</w:t>
            </w:r>
          </w:p>
        </w:tc>
        <w:tc>
          <w:tcPr>
            <w:tcW w:w="1276" w:type="dxa"/>
          </w:tcPr>
          <w:p w:rsidR="00A01C20" w:rsidRPr="007C6287" w:rsidRDefault="00A01C20" w:rsidP="005111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lastRenderedPageBreak/>
              <w:t>Бюджет БМР</w:t>
            </w:r>
          </w:p>
        </w:tc>
        <w:tc>
          <w:tcPr>
            <w:tcW w:w="1559" w:type="dxa"/>
          </w:tcPr>
          <w:p w:rsidR="00A01C20" w:rsidRPr="007C6287" w:rsidRDefault="00A01C20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A01C20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C72D4C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4</w:t>
            </w:r>
            <w:r w:rsidR="00AF1F16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1</w:t>
            </w:r>
            <w:r w:rsidRPr="00C72D4C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62,</w:t>
            </w:r>
            <w:r w:rsidR="00AF1F16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1</w:t>
            </w:r>
          </w:p>
          <w:p w:rsidR="00932C2B" w:rsidRDefault="00932C2B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932C2B" w:rsidRDefault="00932C2B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932C2B" w:rsidRDefault="00932C2B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932C2B" w:rsidRDefault="00932C2B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932C2B" w:rsidRDefault="00932C2B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932C2B" w:rsidRPr="00932C2B" w:rsidRDefault="00932C2B" w:rsidP="00AF1F16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 w:rsidRPr="00932C2B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lastRenderedPageBreak/>
              <w:t>4</w:t>
            </w:r>
            <w:r w:rsidR="00AF1F16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1</w:t>
            </w:r>
            <w:r w:rsidRPr="00932C2B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62,</w:t>
            </w:r>
            <w:r w:rsidR="00AF1F16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1C20" w:rsidRDefault="00A01C20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01C20" w:rsidRPr="007C6287" w:rsidTr="003F7434">
        <w:trPr>
          <w:trHeight w:val="1083"/>
        </w:trPr>
        <w:tc>
          <w:tcPr>
            <w:tcW w:w="567" w:type="dxa"/>
          </w:tcPr>
          <w:p w:rsidR="00A01C20" w:rsidRDefault="00A01C20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7" w:type="dxa"/>
          </w:tcPr>
          <w:p w:rsidR="00C72D4C" w:rsidRDefault="00A01C20" w:rsidP="00C72D4C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C72D4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для текущего </w:t>
            </w:r>
            <w:r w:rsidR="00FF5B3E">
              <w:rPr>
                <w:rFonts w:ascii="Times New Roman" w:hAnsi="Times New Roman" w:cs="Times New Roman"/>
                <w:sz w:val="28"/>
                <w:szCs w:val="28"/>
              </w:rPr>
              <w:t xml:space="preserve">и капитального </w:t>
            </w:r>
            <w:r w:rsidR="00C72D4C">
              <w:rPr>
                <w:rFonts w:ascii="Times New Roman" w:hAnsi="Times New Roman" w:cs="Times New Roman"/>
                <w:sz w:val="28"/>
                <w:szCs w:val="28"/>
              </w:rPr>
              <w:t>ремонта магистральных трубопроводов, в том числе:</w:t>
            </w:r>
          </w:p>
          <w:p w:rsidR="00C72D4C" w:rsidRDefault="00C72D4C" w:rsidP="00C72D4C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теплоизоляционные материалы</w:t>
            </w:r>
          </w:p>
          <w:p w:rsidR="00A01C20" w:rsidRDefault="00C72D4C" w:rsidP="00C72D4C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труба стальная</w:t>
            </w:r>
          </w:p>
        </w:tc>
        <w:tc>
          <w:tcPr>
            <w:tcW w:w="1276" w:type="dxa"/>
          </w:tcPr>
          <w:p w:rsidR="00A01C20" w:rsidRDefault="00A01C20" w:rsidP="0051116E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A01C20" w:rsidRPr="007C6287" w:rsidRDefault="00A01C20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A01C20" w:rsidRDefault="004E1143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4</w:t>
            </w:r>
            <w:r w:rsidR="00AF1F16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52,</w:t>
            </w:r>
            <w:r w:rsidR="00AF1F16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6</w:t>
            </w:r>
          </w:p>
          <w:p w:rsidR="00C72D4C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C72D4C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C72D4C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C72D4C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C72D4C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C72D4C" w:rsidRDefault="00C72D4C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  <w:p w:rsidR="00FF5B3E" w:rsidRDefault="00FF5B3E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72D4C" w:rsidRPr="00C72D4C" w:rsidRDefault="004E1143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2252,4</w:t>
            </w:r>
          </w:p>
          <w:p w:rsidR="00FF5B3E" w:rsidRDefault="00FF5B3E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</w:pPr>
          </w:p>
          <w:p w:rsidR="00C72D4C" w:rsidRDefault="00C72D4C" w:rsidP="00AF1F16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C72D4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2</w:t>
            </w:r>
            <w:r w:rsidR="00AF1F16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1</w:t>
            </w:r>
            <w:r w:rsidRPr="00C72D4C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00,</w:t>
            </w:r>
            <w:r w:rsidR="00AF1F16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1C20" w:rsidRDefault="00A01C20" w:rsidP="00613C4F">
            <w:pPr>
              <w:spacing w:line="298" w:lineRule="exact"/>
              <w:ind w:firstLine="0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910A4" w:rsidRPr="007C6287" w:rsidTr="003F7434">
        <w:tc>
          <w:tcPr>
            <w:tcW w:w="567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3227" w:type="dxa"/>
          </w:tcPr>
          <w:p w:rsidR="006910A4" w:rsidRPr="007C6287" w:rsidRDefault="006910A4" w:rsidP="00A572C6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7C628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Итого:  </w:t>
            </w:r>
          </w:p>
        </w:tc>
        <w:tc>
          <w:tcPr>
            <w:tcW w:w="1276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10A4" w:rsidRPr="007C6287" w:rsidRDefault="003F743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13514,</w:t>
            </w:r>
            <w:r w:rsidR="004E1143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910A4" w:rsidRPr="007C6287" w:rsidRDefault="006910A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pacing w:val="-13"/>
                <w:sz w:val="28"/>
                <w:szCs w:val="28"/>
              </w:rPr>
            </w:pPr>
          </w:p>
        </w:tc>
      </w:tr>
    </w:tbl>
    <w:p w:rsidR="00A572C6" w:rsidRPr="007C6287" w:rsidRDefault="00A572C6" w:rsidP="0082008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2C2B" w:rsidRDefault="00932C2B" w:rsidP="007E6EB6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2C2B" w:rsidRDefault="00932C2B" w:rsidP="007E6EB6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1049" w:rsidRDefault="00351049" w:rsidP="007E6EB6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заместитель </w:t>
      </w:r>
      <w:r w:rsidR="007E6EB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E6EB6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7E6EB6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</w:p>
    <w:p w:rsidR="007E6EB6" w:rsidRDefault="00351049" w:rsidP="007E6EB6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E6EB6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7E6EB6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BD6D44" w:rsidRPr="007C6287" w:rsidRDefault="007E6EB6" w:rsidP="00840A83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7C6287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87" w:rsidRDefault="004A3187" w:rsidP="006910A4">
      <w:r>
        <w:separator/>
      </w:r>
    </w:p>
  </w:endnote>
  <w:endnote w:type="continuationSeparator" w:id="0">
    <w:p w:rsidR="004A3187" w:rsidRDefault="004A3187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87" w:rsidRDefault="004A3187" w:rsidP="006910A4">
      <w:r>
        <w:separator/>
      </w:r>
    </w:p>
  </w:footnote>
  <w:footnote w:type="continuationSeparator" w:id="0">
    <w:p w:rsidR="004A3187" w:rsidRDefault="004A3187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41D73"/>
    <w:rsid w:val="000420D7"/>
    <w:rsid w:val="00047526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727E"/>
    <w:rsid w:val="00201E7A"/>
    <w:rsid w:val="0020610F"/>
    <w:rsid w:val="002079BD"/>
    <w:rsid w:val="002163FA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13B6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47B9"/>
    <w:rsid w:val="002F120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1318D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0D67"/>
    <w:rsid w:val="003C4884"/>
    <w:rsid w:val="003C6AD1"/>
    <w:rsid w:val="003D03F2"/>
    <w:rsid w:val="003D2B65"/>
    <w:rsid w:val="003D4B10"/>
    <w:rsid w:val="003D711F"/>
    <w:rsid w:val="003D7429"/>
    <w:rsid w:val="003E519B"/>
    <w:rsid w:val="003F6FB2"/>
    <w:rsid w:val="003F7434"/>
    <w:rsid w:val="004049A8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187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CE9"/>
    <w:rsid w:val="00592784"/>
    <w:rsid w:val="005941F9"/>
    <w:rsid w:val="00595ADD"/>
    <w:rsid w:val="00596039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2B3"/>
    <w:rsid w:val="00707376"/>
    <w:rsid w:val="007218D9"/>
    <w:rsid w:val="00722B12"/>
    <w:rsid w:val="0072432D"/>
    <w:rsid w:val="007256DA"/>
    <w:rsid w:val="00737890"/>
    <w:rsid w:val="007501D2"/>
    <w:rsid w:val="0075110F"/>
    <w:rsid w:val="00751A98"/>
    <w:rsid w:val="00751F9E"/>
    <w:rsid w:val="00756F2C"/>
    <w:rsid w:val="007632BF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C7030"/>
    <w:rsid w:val="007D1088"/>
    <w:rsid w:val="007E2688"/>
    <w:rsid w:val="007E372B"/>
    <w:rsid w:val="007E6EB6"/>
    <w:rsid w:val="007F03E1"/>
    <w:rsid w:val="008009BF"/>
    <w:rsid w:val="00802CCB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A7F"/>
    <w:rsid w:val="00827061"/>
    <w:rsid w:val="00836E61"/>
    <w:rsid w:val="00840A83"/>
    <w:rsid w:val="008422FF"/>
    <w:rsid w:val="00846F56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6C29"/>
    <w:rsid w:val="008B4119"/>
    <w:rsid w:val="008D2C90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233B5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A0FD3"/>
    <w:rsid w:val="00AA4EE9"/>
    <w:rsid w:val="00AB4D3E"/>
    <w:rsid w:val="00AC309A"/>
    <w:rsid w:val="00AD3707"/>
    <w:rsid w:val="00AD3AFD"/>
    <w:rsid w:val="00AF1DE8"/>
    <w:rsid w:val="00AF1F16"/>
    <w:rsid w:val="00AF3048"/>
    <w:rsid w:val="00AF4087"/>
    <w:rsid w:val="00B04619"/>
    <w:rsid w:val="00B07A9F"/>
    <w:rsid w:val="00B15FA7"/>
    <w:rsid w:val="00B177E3"/>
    <w:rsid w:val="00B214B6"/>
    <w:rsid w:val="00B23AC3"/>
    <w:rsid w:val="00B25F69"/>
    <w:rsid w:val="00B34195"/>
    <w:rsid w:val="00B36284"/>
    <w:rsid w:val="00B409B3"/>
    <w:rsid w:val="00B415A0"/>
    <w:rsid w:val="00B42E0E"/>
    <w:rsid w:val="00B4502E"/>
    <w:rsid w:val="00B4766D"/>
    <w:rsid w:val="00B557B2"/>
    <w:rsid w:val="00B61A6A"/>
    <w:rsid w:val="00B71A02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3FA8"/>
    <w:rsid w:val="00C40360"/>
    <w:rsid w:val="00C65B9F"/>
    <w:rsid w:val="00C72D4C"/>
    <w:rsid w:val="00C754E7"/>
    <w:rsid w:val="00C76CC2"/>
    <w:rsid w:val="00C77A78"/>
    <w:rsid w:val="00C802E2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1422"/>
    <w:rsid w:val="00D81E4F"/>
    <w:rsid w:val="00D84A5B"/>
    <w:rsid w:val="00D91A4D"/>
    <w:rsid w:val="00D96B57"/>
    <w:rsid w:val="00D96C0D"/>
    <w:rsid w:val="00DA28C8"/>
    <w:rsid w:val="00DA3CD4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E0E43"/>
    <w:rsid w:val="00EE7150"/>
    <w:rsid w:val="00EF289A"/>
    <w:rsid w:val="00F0103E"/>
    <w:rsid w:val="00F01B8C"/>
    <w:rsid w:val="00F14EF0"/>
    <w:rsid w:val="00F17319"/>
    <w:rsid w:val="00F344C9"/>
    <w:rsid w:val="00F44D3B"/>
    <w:rsid w:val="00F45BFF"/>
    <w:rsid w:val="00F45F72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9A76-6B98-4B83-907E-543C9F3E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2022-08-10T14:23:00Z</cp:lastPrinted>
  <dcterms:created xsi:type="dcterms:W3CDTF">2022-08-15T12:38:00Z</dcterms:created>
  <dcterms:modified xsi:type="dcterms:W3CDTF">2022-08-15T12:38:00Z</dcterms:modified>
</cp:coreProperties>
</file>