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9F" w:rsidRDefault="0031279F" w:rsidP="00396AF9">
      <w:pPr>
        <w:rPr>
          <w:sz w:val="28"/>
          <w:szCs w:val="28"/>
        </w:rPr>
      </w:pPr>
      <w:r>
        <w:rPr>
          <w:sz w:val="28"/>
          <w:szCs w:val="28"/>
        </w:rPr>
        <w:t>13.11.2015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233-п</w:t>
      </w:r>
    </w:p>
    <w:p w:rsidR="0031279F" w:rsidRPr="00435DE2" w:rsidRDefault="0031279F" w:rsidP="00396AF9">
      <w:pPr>
        <w:rPr>
          <w:sz w:val="28"/>
          <w:szCs w:val="28"/>
        </w:rPr>
      </w:pPr>
    </w:p>
    <w:p w:rsidR="0031279F" w:rsidRDefault="0031279F" w:rsidP="00396AF9">
      <w:pPr>
        <w:rPr>
          <w:b/>
          <w:bCs/>
          <w:sz w:val="28"/>
          <w:szCs w:val="28"/>
        </w:rPr>
      </w:pPr>
    </w:p>
    <w:p w:rsidR="0031279F" w:rsidRDefault="0031279F" w:rsidP="00396AF9">
      <w:pPr>
        <w:rPr>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p>
    <w:p w:rsidR="0031279F" w:rsidRDefault="0031279F" w:rsidP="00396AF9">
      <w:pPr>
        <w:spacing w:after="0" w:line="240" w:lineRule="auto"/>
        <w:jc w:val="both"/>
        <w:rPr>
          <w:rFonts w:ascii="Times New Roman" w:hAnsi="Times New Roman" w:cs="Times New Roman"/>
          <w:b/>
          <w:bCs/>
          <w:sz w:val="28"/>
          <w:szCs w:val="28"/>
        </w:rPr>
      </w:pPr>
      <w:r w:rsidRPr="00396AF9">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 Плана мероприятий</w:t>
      </w:r>
    </w:p>
    <w:p w:rsidR="0031279F" w:rsidRDefault="0031279F" w:rsidP="00396AF9">
      <w:pPr>
        <w:spacing w:after="0" w:line="240" w:lineRule="auto"/>
        <w:jc w:val="both"/>
        <w:rPr>
          <w:rFonts w:ascii="Times New Roman" w:hAnsi="Times New Roman" w:cs="Times New Roman"/>
          <w:b/>
          <w:bCs/>
          <w:sz w:val="28"/>
          <w:szCs w:val="28"/>
        </w:rPr>
      </w:pPr>
      <w:r w:rsidRPr="00396AF9">
        <w:rPr>
          <w:rFonts w:ascii="Times New Roman" w:hAnsi="Times New Roman" w:cs="Times New Roman"/>
          <w:b/>
          <w:bCs/>
          <w:sz w:val="28"/>
          <w:szCs w:val="28"/>
        </w:rPr>
        <w:t xml:space="preserve">«Повышение значений показателей </w:t>
      </w:r>
      <w:r>
        <w:rPr>
          <w:rFonts w:ascii="Times New Roman" w:hAnsi="Times New Roman" w:cs="Times New Roman"/>
          <w:b/>
          <w:bCs/>
          <w:sz w:val="28"/>
          <w:szCs w:val="28"/>
        </w:rPr>
        <w:t xml:space="preserve"> </w:t>
      </w:r>
      <w:r w:rsidRPr="00396AF9">
        <w:rPr>
          <w:rFonts w:ascii="Times New Roman" w:hAnsi="Times New Roman" w:cs="Times New Roman"/>
          <w:b/>
          <w:bCs/>
          <w:sz w:val="28"/>
          <w:szCs w:val="28"/>
        </w:rPr>
        <w:t>доступности</w:t>
      </w:r>
    </w:p>
    <w:p w:rsidR="0031279F" w:rsidRDefault="0031279F" w:rsidP="00396AF9">
      <w:pPr>
        <w:spacing w:after="0" w:line="240" w:lineRule="auto"/>
        <w:jc w:val="both"/>
        <w:rPr>
          <w:rFonts w:ascii="Times New Roman" w:hAnsi="Times New Roman" w:cs="Times New Roman"/>
          <w:b/>
          <w:bCs/>
          <w:sz w:val="28"/>
          <w:szCs w:val="28"/>
        </w:rPr>
      </w:pPr>
      <w:r w:rsidRPr="00396AF9">
        <w:rPr>
          <w:rFonts w:ascii="Times New Roman" w:hAnsi="Times New Roman" w:cs="Times New Roman"/>
          <w:b/>
          <w:bCs/>
          <w:sz w:val="28"/>
          <w:szCs w:val="28"/>
        </w:rPr>
        <w:t xml:space="preserve">для инвалидов </w:t>
      </w:r>
      <w:r>
        <w:rPr>
          <w:rFonts w:ascii="Times New Roman" w:hAnsi="Times New Roman" w:cs="Times New Roman"/>
          <w:b/>
          <w:bCs/>
          <w:sz w:val="28"/>
          <w:szCs w:val="28"/>
        </w:rPr>
        <w:t xml:space="preserve">и других маломобильных </w:t>
      </w:r>
    </w:p>
    <w:p w:rsidR="0031279F" w:rsidRDefault="0031279F" w:rsidP="00396AF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групп населения </w:t>
      </w:r>
      <w:r w:rsidRPr="00396AF9">
        <w:rPr>
          <w:rFonts w:ascii="Times New Roman" w:hAnsi="Times New Roman" w:cs="Times New Roman"/>
          <w:b/>
          <w:bCs/>
          <w:sz w:val="28"/>
          <w:szCs w:val="28"/>
        </w:rPr>
        <w:t xml:space="preserve">объектов </w:t>
      </w:r>
      <w:r>
        <w:rPr>
          <w:rFonts w:ascii="Times New Roman" w:hAnsi="Times New Roman" w:cs="Times New Roman"/>
          <w:b/>
          <w:bCs/>
          <w:sz w:val="28"/>
          <w:szCs w:val="28"/>
        </w:rPr>
        <w:t xml:space="preserve">и </w:t>
      </w:r>
      <w:r w:rsidRPr="00396AF9">
        <w:rPr>
          <w:rFonts w:ascii="Times New Roman" w:hAnsi="Times New Roman" w:cs="Times New Roman"/>
          <w:b/>
          <w:bCs/>
          <w:sz w:val="28"/>
          <w:szCs w:val="28"/>
        </w:rPr>
        <w:t xml:space="preserve">услуг» в Балашовском </w:t>
      </w:r>
    </w:p>
    <w:p w:rsidR="0031279F" w:rsidRPr="00396AF9" w:rsidRDefault="0031279F" w:rsidP="00396AF9">
      <w:pPr>
        <w:spacing w:after="0" w:line="240" w:lineRule="auto"/>
        <w:jc w:val="both"/>
        <w:rPr>
          <w:rFonts w:ascii="Times New Roman" w:hAnsi="Times New Roman" w:cs="Times New Roman"/>
          <w:b/>
          <w:bCs/>
          <w:sz w:val="28"/>
          <w:szCs w:val="28"/>
        </w:rPr>
      </w:pPr>
      <w:r w:rsidRPr="00396AF9">
        <w:rPr>
          <w:rFonts w:ascii="Times New Roman" w:hAnsi="Times New Roman" w:cs="Times New Roman"/>
          <w:b/>
          <w:bCs/>
          <w:sz w:val="28"/>
          <w:szCs w:val="28"/>
        </w:rPr>
        <w:t>муниципальном районе на 2016-2020гг.</w:t>
      </w:r>
      <w:r>
        <w:rPr>
          <w:rFonts w:ascii="Times New Roman" w:hAnsi="Times New Roman" w:cs="Times New Roman"/>
          <w:b/>
          <w:bCs/>
          <w:sz w:val="28"/>
          <w:szCs w:val="28"/>
        </w:rPr>
        <w:t xml:space="preserve"> («Дорожная карта»)</w:t>
      </w:r>
    </w:p>
    <w:p w:rsidR="0031279F" w:rsidRPr="00396AF9" w:rsidRDefault="0031279F" w:rsidP="00396AF9">
      <w:pPr>
        <w:spacing w:after="0" w:line="240" w:lineRule="auto"/>
        <w:rPr>
          <w:rFonts w:ascii="Times New Roman" w:hAnsi="Times New Roman" w:cs="Times New Roman"/>
          <w:b/>
          <w:bCs/>
          <w:sz w:val="28"/>
          <w:szCs w:val="28"/>
        </w:rPr>
      </w:pPr>
    </w:p>
    <w:p w:rsidR="0031279F" w:rsidRPr="00396AF9" w:rsidRDefault="0031279F" w:rsidP="00396AF9">
      <w:pPr>
        <w:spacing w:after="0" w:line="240" w:lineRule="auto"/>
        <w:rPr>
          <w:rFonts w:ascii="Times New Roman" w:hAnsi="Times New Roman" w:cs="Times New Roman"/>
          <w:b/>
          <w:bCs/>
          <w:sz w:val="28"/>
          <w:szCs w:val="28"/>
        </w:rPr>
      </w:pPr>
    </w:p>
    <w:p w:rsidR="0031279F" w:rsidRPr="003C77B2" w:rsidRDefault="0031279F" w:rsidP="00CF0EC4">
      <w:pPr>
        <w:spacing w:after="0" w:line="240" w:lineRule="auto"/>
        <w:jc w:val="both"/>
        <w:rPr>
          <w:rFonts w:ascii="Times New Roman" w:hAnsi="Times New Roman" w:cs="Times New Roman"/>
          <w:sz w:val="20"/>
          <w:szCs w:val="20"/>
        </w:rPr>
      </w:pPr>
      <w:r w:rsidRPr="00396AF9">
        <w:rPr>
          <w:rFonts w:ascii="Times New Roman" w:hAnsi="Times New Roman" w:cs="Times New Roman"/>
          <w:sz w:val="28"/>
          <w:szCs w:val="28"/>
        </w:rPr>
        <w:tab/>
        <w:t>В соответствии с Конвенцией ООН «О правах инвалидов» и Федеральным законом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sz w:val="28"/>
          <w:szCs w:val="28"/>
        </w:rPr>
        <w:t xml:space="preserve"> администрация Балашовского муниципального района </w:t>
      </w:r>
    </w:p>
    <w:p w:rsidR="0031279F" w:rsidRPr="00396AF9" w:rsidRDefault="0031279F" w:rsidP="00396AF9">
      <w:pPr>
        <w:spacing w:after="0" w:line="240" w:lineRule="auto"/>
        <w:jc w:val="center"/>
        <w:rPr>
          <w:rFonts w:ascii="Times New Roman" w:hAnsi="Times New Roman" w:cs="Times New Roman"/>
          <w:sz w:val="28"/>
          <w:szCs w:val="28"/>
        </w:rPr>
      </w:pPr>
      <w:r w:rsidRPr="00396AF9">
        <w:rPr>
          <w:rFonts w:ascii="Times New Roman" w:hAnsi="Times New Roman" w:cs="Times New Roman"/>
          <w:sz w:val="28"/>
          <w:szCs w:val="28"/>
        </w:rPr>
        <w:t>ПОСТАНОВЛЯЕТ:</w:t>
      </w:r>
    </w:p>
    <w:p w:rsidR="0031279F" w:rsidRPr="003C77B2" w:rsidRDefault="0031279F" w:rsidP="00396AF9">
      <w:pPr>
        <w:spacing w:after="0" w:line="240" w:lineRule="auto"/>
        <w:jc w:val="center"/>
        <w:rPr>
          <w:rFonts w:ascii="Times New Roman" w:hAnsi="Times New Roman" w:cs="Times New Roman"/>
          <w:sz w:val="18"/>
          <w:szCs w:val="18"/>
        </w:rPr>
      </w:pPr>
    </w:p>
    <w:p w:rsidR="0031279F" w:rsidRDefault="0031279F" w:rsidP="00396AF9">
      <w:pPr>
        <w:numPr>
          <w:ilvl w:val="0"/>
          <w:numId w:val="5"/>
        </w:numPr>
        <w:spacing w:after="0" w:line="240" w:lineRule="auto"/>
        <w:ind w:left="0" w:firstLine="360"/>
        <w:jc w:val="both"/>
        <w:rPr>
          <w:rFonts w:ascii="Times New Roman" w:hAnsi="Times New Roman" w:cs="Times New Roman"/>
          <w:sz w:val="28"/>
          <w:szCs w:val="28"/>
        </w:rPr>
      </w:pPr>
      <w:r w:rsidRPr="00396AF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План мероприятий </w:t>
      </w:r>
      <w:r w:rsidRPr="00396AF9">
        <w:rPr>
          <w:rFonts w:ascii="Times New Roman" w:hAnsi="Times New Roman" w:cs="Times New Roman"/>
          <w:sz w:val="28"/>
          <w:szCs w:val="28"/>
        </w:rPr>
        <w:t xml:space="preserve">«Повышение  значений показателей доступности для инвалидов </w:t>
      </w:r>
      <w:r>
        <w:rPr>
          <w:rFonts w:ascii="Times New Roman" w:hAnsi="Times New Roman" w:cs="Times New Roman"/>
          <w:sz w:val="28"/>
          <w:szCs w:val="28"/>
        </w:rPr>
        <w:t xml:space="preserve">и других маломобильных групп населения </w:t>
      </w:r>
      <w:r w:rsidRPr="00396AF9">
        <w:rPr>
          <w:rFonts w:ascii="Times New Roman" w:hAnsi="Times New Roman" w:cs="Times New Roman"/>
          <w:sz w:val="28"/>
          <w:szCs w:val="28"/>
        </w:rPr>
        <w:t>объектов</w:t>
      </w:r>
      <w:r>
        <w:rPr>
          <w:rFonts w:ascii="Times New Roman" w:hAnsi="Times New Roman" w:cs="Times New Roman"/>
          <w:sz w:val="28"/>
          <w:szCs w:val="28"/>
        </w:rPr>
        <w:t xml:space="preserve"> и услуг» </w:t>
      </w:r>
      <w:r w:rsidRPr="00396AF9">
        <w:rPr>
          <w:rFonts w:ascii="Times New Roman" w:hAnsi="Times New Roman" w:cs="Times New Roman"/>
          <w:sz w:val="28"/>
          <w:szCs w:val="28"/>
        </w:rPr>
        <w:t xml:space="preserve"> в Балашовском муниципальном районе на 2</w:t>
      </w:r>
      <w:r>
        <w:rPr>
          <w:rFonts w:ascii="Times New Roman" w:hAnsi="Times New Roman" w:cs="Times New Roman"/>
          <w:sz w:val="28"/>
          <w:szCs w:val="28"/>
        </w:rPr>
        <w:t xml:space="preserve">016-2020гг. («Дорожная карта»)  согласно приложению к настоящему постановлению. </w:t>
      </w:r>
    </w:p>
    <w:p w:rsidR="0031279F" w:rsidRPr="00396AF9" w:rsidRDefault="0031279F" w:rsidP="00396AF9">
      <w:pPr>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Поручить заместителю главы администрации Балашовского муниципального района по социальным вопросам, начальнику управления  образования (Рымашевская Л.И.) организовать выполнение  разделов </w:t>
      </w:r>
      <w:r>
        <w:rPr>
          <w:rFonts w:ascii="Times New Roman" w:hAnsi="Times New Roman" w:cs="Times New Roman"/>
          <w:sz w:val="28"/>
          <w:szCs w:val="28"/>
          <w:lang w:val="en-US"/>
        </w:rPr>
        <w:t>I</w:t>
      </w:r>
      <w:r w:rsidRPr="003C77B2">
        <w:rPr>
          <w:rFonts w:ascii="Times New Roman" w:hAnsi="Times New Roman" w:cs="Times New Roman"/>
          <w:sz w:val="28"/>
          <w:szCs w:val="28"/>
        </w:rPr>
        <w:t>,</w:t>
      </w:r>
      <w:r>
        <w:rPr>
          <w:rFonts w:ascii="Times New Roman" w:hAnsi="Times New Roman" w:cs="Times New Roman"/>
          <w:sz w:val="28"/>
          <w:szCs w:val="28"/>
          <w:lang w:val="en-US"/>
        </w:rPr>
        <w:t>III</w:t>
      </w:r>
      <w:r w:rsidRPr="003C77B2">
        <w:rPr>
          <w:rFonts w:ascii="Times New Roman" w:hAnsi="Times New Roman" w:cs="Times New Roman"/>
          <w:sz w:val="28"/>
          <w:szCs w:val="28"/>
        </w:rPr>
        <w:t xml:space="preserve">, </w:t>
      </w:r>
      <w:r>
        <w:rPr>
          <w:rFonts w:ascii="Times New Roman" w:hAnsi="Times New Roman" w:cs="Times New Roman"/>
          <w:sz w:val="28"/>
          <w:szCs w:val="28"/>
          <w:lang w:val="en-US"/>
        </w:rPr>
        <w:t>IV</w:t>
      </w:r>
      <w:r w:rsidRPr="003C77B2">
        <w:rPr>
          <w:rFonts w:ascii="Times New Roman" w:hAnsi="Times New Roman" w:cs="Times New Roman"/>
          <w:sz w:val="28"/>
          <w:szCs w:val="28"/>
        </w:rPr>
        <w:t xml:space="preserve"> </w:t>
      </w:r>
      <w:r>
        <w:rPr>
          <w:rFonts w:ascii="Times New Roman" w:hAnsi="Times New Roman" w:cs="Times New Roman"/>
          <w:sz w:val="28"/>
          <w:szCs w:val="28"/>
        </w:rPr>
        <w:t>п.6-9, 18,19,21-24 плана мероприятий «дорожной карты» на 2016-2020 гг.</w:t>
      </w:r>
    </w:p>
    <w:p w:rsidR="0031279F" w:rsidRPr="00396AF9" w:rsidRDefault="0031279F" w:rsidP="00396AF9">
      <w:pPr>
        <w:numPr>
          <w:ilvl w:val="0"/>
          <w:numId w:val="5"/>
        </w:numPr>
        <w:tabs>
          <w:tab w:val="clear" w:pos="720"/>
          <w:tab w:val="num" w:pos="0"/>
        </w:tabs>
        <w:spacing w:after="0" w:line="240" w:lineRule="auto"/>
        <w:ind w:left="0" w:firstLine="360"/>
        <w:jc w:val="both"/>
        <w:rPr>
          <w:rFonts w:ascii="Times New Roman" w:hAnsi="Times New Roman" w:cs="Times New Roman"/>
          <w:sz w:val="28"/>
          <w:szCs w:val="28"/>
        </w:rPr>
      </w:pPr>
      <w:r w:rsidRPr="00396AF9">
        <w:rPr>
          <w:rFonts w:ascii="Times New Roman" w:hAnsi="Times New Roman" w:cs="Times New Roman"/>
          <w:sz w:val="28"/>
          <w:szCs w:val="28"/>
        </w:rPr>
        <w:t>Отделу информации, общественных отношений и работе с молодежью администрации Балашовского муниципального района (Васильева Л.А.) опубликовать настоящее постановление в средствах массовой информации.</w:t>
      </w:r>
    </w:p>
    <w:p w:rsidR="0031279F" w:rsidRPr="00396AF9" w:rsidRDefault="0031279F" w:rsidP="00396AF9">
      <w:pPr>
        <w:numPr>
          <w:ilvl w:val="0"/>
          <w:numId w:val="5"/>
        </w:numPr>
        <w:spacing w:after="0" w:line="240" w:lineRule="auto"/>
        <w:ind w:left="0" w:firstLine="360"/>
        <w:jc w:val="both"/>
        <w:rPr>
          <w:rFonts w:ascii="Times New Roman" w:hAnsi="Times New Roman" w:cs="Times New Roman"/>
          <w:sz w:val="28"/>
          <w:szCs w:val="28"/>
        </w:rPr>
      </w:pPr>
      <w:r w:rsidRPr="00396AF9">
        <w:rPr>
          <w:rFonts w:ascii="Times New Roman" w:hAnsi="Times New Roman" w:cs="Times New Roman"/>
          <w:sz w:val="28"/>
          <w:szCs w:val="28"/>
        </w:rPr>
        <w:t>Постановление вступает в силу с  момента опубликования.</w:t>
      </w:r>
    </w:p>
    <w:p w:rsidR="0031279F" w:rsidRPr="00396AF9" w:rsidRDefault="0031279F" w:rsidP="00396AF9">
      <w:pPr>
        <w:numPr>
          <w:ilvl w:val="0"/>
          <w:numId w:val="5"/>
        </w:numPr>
        <w:spacing w:after="0" w:line="240" w:lineRule="auto"/>
        <w:ind w:left="0" w:firstLine="360"/>
        <w:jc w:val="both"/>
        <w:rPr>
          <w:rFonts w:ascii="Times New Roman" w:hAnsi="Times New Roman" w:cs="Times New Roman"/>
          <w:sz w:val="28"/>
          <w:szCs w:val="28"/>
        </w:rPr>
      </w:pPr>
      <w:r w:rsidRPr="00396AF9">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первого з</w:t>
      </w:r>
      <w:r w:rsidRPr="00396AF9">
        <w:rPr>
          <w:rFonts w:ascii="Times New Roman" w:hAnsi="Times New Roman" w:cs="Times New Roman"/>
          <w:sz w:val="28"/>
          <w:szCs w:val="28"/>
        </w:rPr>
        <w:t xml:space="preserve">аместителя главы администрации Балашовского муниципального </w:t>
      </w:r>
      <w:r>
        <w:rPr>
          <w:rFonts w:ascii="Times New Roman" w:hAnsi="Times New Roman" w:cs="Times New Roman"/>
          <w:sz w:val="28"/>
          <w:szCs w:val="28"/>
        </w:rPr>
        <w:t>района Талалайкина И.В.</w:t>
      </w:r>
    </w:p>
    <w:p w:rsidR="0031279F" w:rsidRPr="00396AF9" w:rsidRDefault="0031279F" w:rsidP="00396AF9">
      <w:pPr>
        <w:spacing w:after="0" w:line="240" w:lineRule="auto"/>
        <w:jc w:val="both"/>
        <w:rPr>
          <w:rFonts w:ascii="Times New Roman" w:hAnsi="Times New Roman" w:cs="Times New Roman"/>
          <w:sz w:val="28"/>
          <w:szCs w:val="28"/>
        </w:rPr>
      </w:pPr>
    </w:p>
    <w:p w:rsidR="0031279F" w:rsidRPr="00396AF9" w:rsidRDefault="0031279F" w:rsidP="00396AF9">
      <w:pPr>
        <w:spacing w:after="0" w:line="240" w:lineRule="auto"/>
        <w:rPr>
          <w:rFonts w:ascii="Times New Roman" w:hAnsi="Times New Roman" w:cs="Times New Roman"/>
          <w:b/>
          <w:bCs/>
          <w:sz w:val="28"/>
          <w:szCs w:val="28"/>
        </w:rPr>
      </w:pPr>
      <w:r w:rsidRPr="00396AF9">
        <w:rPr>
          <w:rFonts w:ascii="Times New Roman" w:hAnsi="Times New Roman" w:cs="Times New Roman"/>
          <w:b/>
          <w:bCs/>
          <w:sz w:val="28"/>
          <w:szCs w:val="28"/>
        </w:rPr>
        <w:t xml:space="preserve">Глава администрации </w:t>
      </w:r>
    </w:p>
    <w:p w:rsidR="0031279F" w:rsidRPr="00396AF9" w:rsidRDefault="0031279F" w:rsidP="00396AF9">
      <w:pPr>
        <w:spacing w:after="0" w:line="240" w:lineRule="auto"/>
        <w:rPr>
          <w:rFonts w:ascii="Times New Roman" w:hAnsi="Times New Roman" w:cs="Times New Roman"/>
          <w:b/>
          <w:bCs/>
          <w:sz w:val="28"/>
          <w:szCs w:val="28"/>
        </w:rPr>
      </w:pPr>
      <w:r w:rsidRPr="00396AF9">
        <w:rPr>
          <w:rFonts w:ascii="Times New Roman" w:hAnsi="Times New Roman" w:cs="Times New Roman"/>
          <w:b/>
          <w:bCs/>
          <w:sz w:val="28"/>
          <w:szCs w:val="28"/>
        </w:rPr>
        <w:t xml:space="preserve">Балашовского </w:t>
      </w:r>
    </w:p>
    <w:p w:rsidR="0031279F" w:rsidRPr="00396AF9" w:rsidRDefault="0031279F" w:rsidP="00396AF9">
      <w:pPr>
        <w:spacing w:after="0" w:line="240" w:lineRule="auto"/>
        <w:rPr>
          <w:rFonts w:ascii="Times New Roman" w:hAnsi="Times New Roman" w:cs="Times New Roman"/>
          <w:b/>
          <w:bCs/>
          <w:sz w:val="28"/>
          <w:szCs w:val="28"/>
        </w:rPr>
      </w:pPr>
      <w:r w:rsidRPr="00396AF9">
        <w:rPr>
          <w:rFonts w:ascii="Times New Roman" w:hAnsi="Times New Roman" w:cs="Times New Roman"/>
          <w:b/>
          <w:bCs/>
          <w:sz w:val="28"/>
          <w:szCs w:val="28"/>
        </w:rPr>
        <w:t xml:space="preserve">муниципального района                                                              А.А.Москалев </w:t>
      </w:r>
    </w:p>
    <w:p w:rsidR="0031279F" w:rsidRPr="00DF2DA4" w:rsidRDefault="0031279F" w:rsidP="00396AF9">
      <w:pPr>
        <w:pStyle w:val="BodyTextIndent"/>
        <w:ind w:left="5806"/>
        <w:jc w:val="left"/>
        <w:rPr>
          <w:rFonts w:ascii="Times New Roman" w:hAnsi="Times New Roman" w:cs="Times New Roman"/>
          <w:sz w:val="24"/>
          <w:szCs w:val="24"/>
        </w:rPr>
      </w:pPr>
      <w:r w:rsidRPr="00396AF9">
        <w:rPr>
          <w:sz w:val="24"/>
          <w:szCs w:val="24"/>
        </w:rPr>
        <w:br w:type="page"/>
      </w:r>
      <w:r w:rsidRPr="00DF2DA4">
        <w:rPr>
          <w:rFonts w:ascii="Times New Roman" w:hAnsi="Times New Roman" w:cs="Times New Roman"/>
          <w:sz w:val="24"/>
          <w:szCs w:val="24"/>
        </w:rPr>
        <w:t xml:space="preserve">Приложение к постановлению администрации Балашовского муниципального района          </w:t>
      </w:r>
    </w:p>
    <w:p w:rsidR="0031279F" w:rsidRPr="00DF2DA4" w:rsidRDefault="0031279F" w:rsidP="006F254F">
      <w:pPr>
        <w:pStyle w:val="BodyTextIndent"/>
        <w:ind w:left="5812" w:firstLine="6"/>
        <w:jc w:val="left"/>
        <w:rPr>
          <w:rFonts w:ascii="Times New Roman" w:hAnsi="Times New Roman" w:cs="Times New Roman"/>
          <w:sz w:val="24"/>
          <w:szCs w:val="24"/>
        </w:rPr>
      </w:pPr>
    </w:p>
    <w:p w:rsidR="0031279F" w:rsidRPr="00DF2DA4" w:rsidRDefault="0031279F" w:rsidP="006F254F">
      <w:pPr>
        <w:pStyle w:val="BodyTextIndent"/>
        <w:ind w:left="5812" w:firstLine="6"/>
        <w:jc w:val="left"/>
        <w:rPr>
          <w:rFonts w:ascii="Times New Roman" w:hAnsi="Times New Roman" w:cs="Times New Roman"/>
          <w:b/>
          <w:bCs/>
          <w:sz w:val="24"/>
          <w:szCs w:val="24"/>
        </w:rPr>
      </w:pPr>
      <w:r w:rsidRPr="00DF2DA4">
        <w:rPr>
          <w:rFonts w:ascii="Times New Roman" w:hAnsi="Times New Roman" w:cs="Times New Roman"/>
          <w:sz w:val="24"/>
          <w:szCs w:val="24"/>
        </w:rPr>
        <w:t xml:space="preserve">от </w:t>
      </w:r>
      <w:r>
        <w:rPr>
          <w:rFonts w:ascii="Times New Roman" w:hAnsi="Times New Roman" w:cs="Times New Roman"/>
          <w:sz w:val="24"/>
          <w:szCs w:val="24"/>
        </w:rPr>
        <w:t>13.11.</w:t>
      </w:r>
      <w:r w:rsidRPr="00DF2DA4">
        <w:rPr>
          <w:rFonts w:ascii="Times New Roman" w:hAnsi="Times New Roman" w:cs="Times New Roman"/>
          <w:sz w:val="24"/>
          <w:szCs w:val="24"/>
        </w:rPr>
        <w:t>__2015г. № _</w:t>
      </w:r>
      <w:r>
        <w:rPr>
          <w:rFonts w:ascii="Times New Roman" w:hAnsi="Times New Roman" w:cs="Times New Roman"/>
          <w:sz w:val="24"/>
          <w:szCs w:val="24"/>
        </w:rPr>
        <w:t>233-п</w:t>
      </w:r>
      <w:r w:rsidRPr="00DF2DA4">
        <w:rPr>
          <w:rFonts w:ascii="Times New Roman" w:hAnsi="Times New Roman" w:cs="Times New Roman"/>
          <w:sz w:val="24"/>
          <w:szCs w:val="24"/>
        </w:rPr>
        <w:t>_</w:t>
      </w:r>
    </w:p>
    <w:p w:rsidR="0031279F" w:rsidRPr="00DF2DA4" w:rsidRDefault="0031279F" w:rsidP="00D460DB">
      <w:pPr>
        <w:spacing w:after="0" w:line="240" w:lineRule="auto"/>
        <w:jc w:val="center"/>
        <w:rPr>
          <w:rFonts w:ascii="Times New Roman" w:hAnsi="Times New Roman" w:cs="Times New Roman"/>
          <w:b/>
          <w:bCs/>
          <w:sz w:val="32"/>
          <w:szCs w:val="32"/>
        </w:rPr>
      </w:pPr>
    </w:p>
    <w:p w:rsidR="0031279F" w:rsidRPr="006F254F" w:rsidRDefault="0031279F" w:rsidP="006F254F">
      <w:pPr>
        <w:pStyle w:val="Heading2"/>
        <w:spacing w:before="0" w:after="0" w:line="240" w:lineRule="auto"/>
        <w:jc w:val="center"/>
        <w:rPr>
          <w:rFonts w:ascii="Times New Roman" w:hAnsi="Times New Roman" w:cs="Times New Roman"/>
          <w:i w:val="0"/>
          <w:iCs w:val="0"/>
        </w:rPr>
      </w:pPr>
      <w:r>
        <w:rPr>
          <w:rFonts w:ascii="Times New Roman" w:hAnsi="Times New Roman" w:cs="Times New Roman"/>
          <w:i w:val="0"/>
          <w:iCs w:val="0"/>
        </w:rPr>
        <w:t xml:space="preserve">План мероприятий </w:t>
      </w:r>
    </w:p>
    <w:p w:rsidR="0031279F" w:rsidRDefault="0031279F" w:rsidP="006F254F">
      <w:pPr>
        <w:pStyle w:val="Heading2"/>
        <w:spacing w:before="0" w:after="0" w:line="240" w:lineRule="auto"/>
        <w:jc w:val="center"/>
        <w:rPr>
          <w:rFonts w:ascii="Times New Roman" w:hAnsi="Times New Roman" w:cs="Times New Roman"/>
          <w:i w:val="0"/>
          <w:iCs w:val="0"/>
        </w:rPr>
      </w:pPr>
      <w:r w:rsidRPr="006F254F">
        <w:rPr>
          <w:rFonts w:ascii="Times New Roman" w:hAnsi="Times New Roman" w:cs="Times New Roman"/>
          <w:i w:val="0"/>
          <w:iCs w:val="0"/>
        </w:rPr>
        <w:t xml:space="preserve"> </w:t>
      </w:r>
      <w:r>
        <w:rPr>
          <w:rFonts w:ascii="Times New Roman" w:hAnsi="Times New Roman" w:cs="Times New Roman"/>
          <w:i w:val="0"/>
          <w:iCs w:val="0"/>
        </w:rPr>
        <w:t>«П</w:t>
      </w:r>
      <w:r w:rsidRPr="006F254F">
        <w:rPr>
          <w:rFonts w:ascii="Times New Roman" w:hAnsi="Times New Roman" w:cs="Times New Roman"/>
          <w:i w:val="0"/>
          <w:iCs w:val="0"/>
        </w:rPr>
        <w:t xml:space="preserve">о повышению значений показателей доступности </w:t>
      </w:r>
    </w:p>
    <w:p w:rsidR="0031279F" w:rsidRDefault="0031279F" w:rsidP="006F254F">
      <w:pPr>
        <w:pStyle w:val="Heading2"/>
        <w:spacing w:before="0" w:after="0" w:line="240" w:lineRule="auto"/>
        <w:jc w:val="center"/>
        <w:rPr>
          <w:rFonts w:ascii="Times New Roman" w:hAnsi="Times New Roman" w:cs="Times New Roman"/>
          <w:i w:val="0"/>
          <w:iCs w:val="0"/>
        </w:rPr>
      </w:pPr>
      <w:r w:rsidRPr="006F254F">
        <w:rPr>
          <w:rFonts w:ascii="Times New Roman" w:hAnsi="Times New Roman" w:cs="Times New Roman"/>
          <w:i w:val="0"/>
          <w:iCs w:val="0"/>
        </w:rPr>
        <w:t>для инвалидов</w:t>
      </w:r>
      <w:r>
        <w:rPr>
          <w:rFonts w:ascii="Times New Roman" w:hAnsi="Times New Roman" w:cs="Times New Roman"/>
          <w:i w:val="0"/>
          <w:iCs w:val="0"/>
        </w:rPr>
        <w:t xml:space="preserve"> </w:t>
      </w:r>
      <w:r w:rsidRPr="00E315D4">
        <w:rPr>
          <w:rFonts w:ascii="Times New Roman" w:hAnsi="Times New Roman" w:cs="Times New Roman"/>
          <w:i w:val="0"/>
          <w:iCs w:val="0"/>
        </w:rPr>
        <w:t xml:space="preserve">и других маломобильных </w:t>
      </w:r>
      <w:r>
        <w:rPr>
          <w:rFonts w:ascii="Times New Roman" w:hAnsi="Times New Roman" w:cs="Times New Roman"/>
          <w:i w:val="0"/>
          <w:iCs w:val="0"/>
        </w:rPr>
        <w:t xml:space="preserve">групп населения </w:t>
      </w:r>
    </w:p>
    <w:p w:rsidR="0031279F" w:rsidRPr="006F254F" w:rsidRDefault="0031279F" w:rsidP="006F254F">
      <w:pPr>
        <w:pStyle w:val="Heading2"/>
        <w:spacing w:before="0" w:after="0" w:line="240" w:lineRule="auto"/>
        <w:jc w:val="center"/>
        <w:rPr>
          <w:rFonts w:ascii="Times New Roman" w:hAnsi="Times New Roman" w:cs="Times New Roman"/>
          <w:i w:val="0"/>
          <w:iCs w:val="0"/>
        </w:rPr>
      </w:pPr>
      <w:r w:rsidRPr="006F254F">
        <w:rPr>
          <w:rFonts w:ascii="Times New Roman" w:hAnsi="Times New Roman" w:cs="Times New Roman"/>
          <w:i w:val="0"/>
          <w:iCs w:val="0"/>
        </w:rPr>
        <w:t>объектов и услуг</w:t>
      </w:r>
      <w:r>
        <w:rPr>
          <w:rFonts w:ascii="Times New Roman" w:hAnsi="Times New Roman" w:cs="Times New Roman"/>
          <w:i w:val="0"/>
          <w:iCs w:val="0"/>
        </w:rPr>
        <w:t>»</w:t>
      </w:r>
      <w:r w:rsidRPr="006F254F">
        <w:rPr>
          <w:rFonts w:ascii="Times New Roman" w:hAnsi="Times New Roman" w:cs="Times New Roman"/>
          <w:i w:val="0"/>
          <w:iCs w:val="0"/>
        </w:rPr>
        <w:t xml:space="preserve"> </w:t>
      </w:r>
      <w:r>
        <w:rPr>
          <w:rFonts w:ascii="Times New Roman" w:hAnsi="Times New Roman" w:cs="Times New Roman"/>
          <w:i w:val="0"/>
          <w:iCs w:val="0"/>
        </w:rPr>
        <w:t xml:space="preserve"> </w:t>
      </w:r>
      <w:r w:rsidRPr="006F254F">
        <w:rPr>
          <w:rFonts w:ascii="Times New Roman" w:hAnsi="Times New Roman" w:cs="Times New Roman"/>
          <w:i w:val="0"/>
          <w:iCs w:val="0"/>
        </w:rPr>
        <w:t xml:space="preserve">в Балашовском муниципальном районе </w:t>
      </w:r>
    </w:p>
    <w:p w:rsidR="0031279F" w:rsidRPr="006F5B5D" w:rsidRDefault="0031279F" w:rsidP="006F254F">
      <w:pPr>
        <w:spacing w:after="0" w:line="240" w:lineRule="auto"/>
        <w:jc w:val="center"/>
        <w:rPr>
          <w:rFonts w:ascii="Times New Roman" w:hAnsi="Times New Roman" w:cs="Times New Roman"/>
          <w:b/>
          <w:bCs/>
          <w:sz w:val="28"/>
          <w:szCs w:val="28"/>
        </w:rPr>
      </w:pPr>
      <w:r w:rsidRPr="00D460DB">
        <w:rPr>
          <w:rFonts w:ascii="Times New Roman" w:hAnsi="Times New Roman" w:cs="Times New Roman"/>
          <w:b/>
          <w:bCs/>
          <w:sz w:val="32"/>
          <w:szCs w:val="32"/>
        </w:rPr>
        <w:t>на 2016 -2020гг</w:t>
      </w:r>
      <w:r w:rsidRPr="006F5B5D">
        <w:rPr>
          <w:rFonts w:ascii="Times New Roman" w:hAnsi="Times New Roman" w:cs="Times New Roman"/>
          <w:b/>
          <w:bCs/>
          <w:sz w:val="28"/>
          <w:szCs w:val="28"/>
        </w:rPr>
        <w:t>.</w:t>
      </w:r>
      <w:r w:rsidRPr="006F5B5D">
        <w:rPr>
          <w:rFonts w:ascii="Times New Roman" w:hAnsi="Times New Roman" w:cs="Times New Roman"/>
          <w:b/>
          <w:bCs/>
          <w:i/>
          <w:iCs/>
          <w:sz w:val="28"/>
          <w:szCs w:val="28"/>
        </w:rPr>
        <w:t xml:space="preserve">  </w:t>
      </w:r>
      <w:r w:rsidRPr="006F5B5D">
        <w:rPr>
          <w:rFonts w:ascii="Times New Roman" w:hAnsi="Times New Roman" w:cs="Times New Roman"/>
          <w:b/>
          <w:bCs/>
          <w:sz w:val="28"/>
          <w:szCs w:val="28"/>
        </w:rPr>
        <w:t>(«Дорожная карта»)</w:t>
      </w:r>
    </w:p>
    <w:p w:rsidR="0031279F" w:rsidRPr="00AE5880" w:rsidRDefault="0031279F" w:rsidP="00D460DB">
      <w:pPr>
        <w:spacing w:after="0" w:line="240" w:lineRule="auto"/>
        <w:jc w:val="center"/>
        <w:rPr>
          <w:rFonts w:ascii="Times New Roman" w:hAnsi="Times New Roman" w:cs="Times New Roman"/>
          <w:b/>
          <w:bCs/>
          <w:sz w:val="28"/>
          <w:szCs w:val="28"/>
        </w:rPr>
      </w:pPr>
    </w:p>
    <w:p w:rsidR="0031279F" w:rsidRPr="006F254F" w:rsidRDefault="0031279F" w:rsidP="006F254F">
      <w:pPr>
        <w:pStyle w:val="Heading2"/>
        <w:keepNext w:val="0"/>
        <w:numPr>
          <w:ilvl w:val="0"/>
          <w:numId w:val="4"/>
        </w:numPr>
        <w:spacing w:before="0" w:after="0" w:line="240" w:lineRule="auto"/>
        <w:jc w:val="center"/>
        <w:rPr>
          <w:rFonts w:ascii="Times New Roman" w:hAnsi="Times New Roman" w:cs="Times New Roman"/>
          <w:i w:val="0"/>
          <w:iCs w:val="0"/>
        </w:rPr>
      </w:pPr>
      <w:r w:rsidRPr="006F254F">
        <w:rPr>
          <w:rFonts w:ascii="Times New Roman" w:hAnsi="Times New Roman" w:cs="Times New Roman"/>
          <w:i w:val="0"/>
          <w:iCs w:val="0"/>
        </w:rPr>
        <w:t>Общее описание Плана мероприятий</w:t>
      </w:r>
    </w:p>
    <w:p w:rsidR="0031279F" w:rsidRPr="006F254F" w:rsidRDefault="0031279F" w:rsidP="006F254F">
      <w:pPr>
        <w:pStyle w:val="Heading2"/>
        <w:spacing w:before="0" w:after="0" w:line="240" w:lineRule="auto"/>
        <w:jc w:val="both"/>
        <w:rPr>
          <w:rFonts w:ascii="Times New Roman" w:hAnsi="Times New Roman" w:cs="Times New Roman"/>
          <w:b w:val="0"/>
          <w:bCs w:val="0"/>
          <w:i w:val="0"/>
          <w:iCs w:val="0"/>
        </w:rPr>
      </w:pPr>
      <w:r w:rsidRPr="006F254F">
        <w:rPr>
          <w:rFonts w:ascii="Times New Roman" w:hAnsi="Times New Roman" w:cs="Times New Roman"/>
          <w:b w:val="0"/>
          <w:bCs w:val="0"/>
          <w:i w:val="0"/>
          <w:iCs w:val="0"/>
        </w:rPr>
        <w:t xml:space="preserve">        Администрация Балашовского муниципального района на протяжении последних лет последовательно занимается созданием безбарьерной среды жизнедеятельности для инвалидов и других маломобильных групп населения.</w:t>
      </w:r>
    </w:p>
    <w:p w:rsidR="0031279F" w:rsidRPr="006F254F" w:rsidRDefault="0031279F" w:rsidP="006F254F">
      <w:pPr>
        <w:pStyle w:val="Heading2"/>
        <w:spacing w:before="0" w:after="0" w:line="240" w:lineRule="auto"/>
        <w:jc w:val="both"/>
        <w:rPr>
          <w:rFonts w:ascii="Times New Roman" w:hAnsi="Times New Roman" w:cs="Times New Roman"/>
          <w:b w:val="0"/>
          <w:bCs w:val="0"/>
          <w:i w:val="0"/>
          <w:iCs w:val="0"/>
        </w:rPr>
      </w:pPr>
      <w:r w:rsidRPr="006F254F">
        <w:rPr>
          <w:rFonts w:ascii="Times New Roman" w:hAnsi="Times New Roman" w:cs="Times New Roman"/>
          <w:i w:val="0"/>
          <w:iCs w:val="0"/>
        </w:rPr>
        <w:t xml:space="preserve">        </w:t>
      </w:r>
      <w:r w:rsidRPr="006F254F">
        <w:rPr>
          <w:rFonts w:ascii="Times New Roman" w:hAnsi="Times New Roman" w:cs="Times New Roman"/>
          <w:b w:val="0"/>
          <w:bCs w:val="0"/>
          <w:i w:val="0"/>
          <w:iCs w:val="0"/>
        </w:rPr>
        <w:t xml:space="preserve">Сегодня в Балашовском муниципальном районе насчитывается                        4 100 инвалидов по общему заболеванию, что составляет 3,7% населения страны. Кроме этого на территории района проживают 162 ребёнка-инвалида, 25 инвалидов боевых действий, инвалидов Великой Отечественной войны - 205 человек. Население района на 1 января 2015 года составляет 109 367 человек. Таким образом, 4,1% граждан, проживающих на территории района - это инвалиды. Эти цифры говорят о необходимости реализации в Балашовском районе соответствующих мероприятий в рамках программы «Доступная среда». А если взять ещё группу лиц старше 80 лет, то, несмотря на то, что у многих из них инвалидность не оформлена, практически каждый из них имеет определенные ограничения.       </w:t>
      </w:r>
    </w:p>
    <w:p w:rsidR="0031279F" w:rsidRPr="006F254F" w:rsidRDefault="0031279F" w:rsidP="006F254F">
      <w:pPr>
        <w:pStyle w:val="Heading2"/>
        <w:spacing w:before="0" w:after="0" w:line="240" w:lineRule="auto"/>
        <w:jc w:val="both"/>
        <w:rPr>
          <w:rFonts w:ascii="Times New Roman" w:hAnsi="Times New Roman" w:cs="Times New Roman"/>
          <w:b w:val="0"/>
          <w:bCs w:val="0"/>
          <w:i w:val="0"/>
          <w:iCs w:val="0"/>
        </w:rPr>
      </w:pPr>
      <w:r w:rsidRPr="006F254F">
        <w:rPr>
          <w:rFonts w:ascii="Times New Roman" w:hAnsi="Times New Roman" w:cs="Times New Roman"/>
          <w:b w:val="0"/>
          <w:bCs w:val="0"/>
          <w:i w:val="0"/>
          <w:iCs w:val="0"/>
        </w:rPr>
        <w:t xml:space="preserve">         С целью формирования условий для беспрепятственного доступа к объектам социальной инфраструктуры администрация Балашовского муниципального района приняла участие в реализации пилотного проекта по формированию на территории района доступной среды, в рамках за 2011-2012 годы  проведены мероприятия по обустройству ряда объектов социальной сферы. </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Освоены денежные средства в сумме </w:t>
      </w:r>
      <w:r w:rsidRPr="006F254F">
        <w:rPr>
          <w:rFonts w:ascii="Times New Roman" w:hAnsi="Times New Roman" w:cs="Times New Roman"/>
          <w:b/>
          <w:bCs/>
          <w:sz w:val="28"/>
          <w:szCs w:val="28"/>
        </w:rPr>
        <w:t>3 512,0 тыс. рублей,</w:t>
      </w:r>
      <w:r w:rsidRPr="006F254F">
        <w:rPr>
          <w:rFonts w:ascii="Times New Roman" w:hAnsi="Times New Roman" w:cs="Times New Roman"/>
          <w:sz w:val="28"/>
          <w:szCs w:val="28"/>
        </w:rPr>
        <w:t xml:space="preserve"> из них: - 512,0 тыс. рублей согласно муниципальной целевой программе «Доступная среда на 2011-2012гг», утвержденной постановлением администрации Балашовского муниципального района            №11-п от 27.01.2011г. на устройство пандусов и  кнопок вызова при входе в здания бюджетных учреждений района:</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здравоохранения - 250,0 т.р.;</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культуры – 162,0 т.р.;</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образования – 100,0 т.р.;</w:t>
      </w:r>
    </w:p>
    <w:p w:rsidR="0031279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  из </w:t>
      </w:r>
      <w:r w:rsidRPr="006F254F">
        <w:rPr>
          <w:rFonts w:ascii="Times New Roman" w:hAnsi="Times New Roman" w:cs="Times New Roman"/>
          <w:b/>
          <w:bCs/>
          <w:sz w:val="28"/>
          <w:szCs w:val="28"/>
        </w:rPr>
        <w:t>бюджета муниципального образования г. Балашов</w:t>
      </w:r>
      <w:r w:rsidRPr="006F254F">
        <w:rPr>
          <w:rFonts w:ascii="Times New Roman" w:hAnsi="Times New Roman" w:cs="Times New Roman"/>
          <w:sz w:val="28"/>
          <w:szCs w:val="28"/>
        </w:rPr>
        <w:t xml:space="preserve"> освоено </w:t>
      </w:r>
      <w:r w:rsidRPr="006F254F">
        <w:rPr>
          <w:rFonts w:ascii="Times New Roman" w:hAnsi="Times New Roman" w:cs="Times New Roman"/>
          <w:b/>
          <w:bCs/>
          <w:sz w:val="28"/>
          <w:szCs w:val="28"/>
        </w:rPr>
        <w:t>3 000,0</w:t>
      </w:r>
      <w:r w:rsidRPr="006F254F">
        <w:rPr>
          <w:rFonts w:ascii="Times New Roman" w:hAnsi="Times New Roman" w:cs="Times New Roman"/>
          <w:sz w:val="28"/>
          <w:szCs w:val="28"/>
        </w:rPr>
        <w:t xml:space="preserve"> тыс. рублей согласно муниципальной целевой программы «О внесении изменений в муниципальную целевую программу «Обеспечение безопасности дорожного движения на территории муниципального образования г. Балашов на 2011-2012 гг.», утвержденной постановлением администрации МО г. Балашов № 91-п от 14.10.2011г. на обустройство пешеходных зон (путей движения инвалидов).</w:t>
      </w:r>
    </w:p>
    <w:p w:rsidR="0031279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tab/>
      </w:r>
      <w:r w:rsidRPr="006F254F">
        <w:rPr>
          <w:rFonts w:ascii="Times New Roman" w:hAnsi="Times New Roman" w:cs="Times New Roman"/>
          <w:sz w:val="28"/>
          <w:szCs w:val="28"/>
        </w:rPr>
        <w:t>Выполнены следующие работы:</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1.Установлены кнопки вызова и поручни в Центральной библиотеке (ул. Ленина 12), в городской центральной детской библиотеке (пер. Гагарина 2),  филиале библиотеки №4 ГЦБС (ул. Энтузиастов 20) на 7,0 т.р.</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2. На входе в МУ «Балашовский краеведческий музей» обустроен пандус сумму на 104,0 т.р.  </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3. В учреждениях здравоохранения и культуры обустроены пандусы на сумму - 300,0 т.р.</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4.Выполнены работы по ремонту тротуаров на сумму: 2 998,847 т.р.</w:t>
      </w:r>
    </w:p>
    <w:p w:rsidR="0031279F" w:rsidRPr="006F254F" w:rsidRDefault="0031279F" w:rsidP="006F254F">
      <w:pPr>
        <w:tabs>
          <w:tab w:val="left" w:pos="900"/>
        </w:tabs>
        <w:spacing w:after="0" w:line="240" w:lineRule="auto"/>
        <w:jc w:val="both"/>
        <w:rPr>
          <w:rFonts w:ascii="Times New Roman" w:hAnsi="Times New Roman" w:cs="Times New Roman"/>
          <w:b/>
          <w:bCs/>
          <w:sz w:val="28"/>
          <w:szCs w:val="28"/>
        </w:rPr>
      </w:pPr>
    </w:p>
    <w:p w:rsidR="0031279F" w:rsidRPr="006F254F" w:rsidRDefault="0031279F" w:rsidP="006F254F">
      <w:pPr>
        <w:tabs>
          <w:tab w:val="left" w:pos="285"/>
        </w:tabs>
        <w:spacing w:after="0" w:line="240" w:lineRule="auto"/>
        <w:jc w:val="both"/>
        <w:rPr>
          <w:rFonts w:ascii="Times New Roman" w:hAnsi="Times New Roman" w:cs="Times New Roman"/>
          <w:b/>
          <w:bCs/>
          <w:sz w:val="28"/>
          <w:szCs w:val="28"/>
        </w:rPr>
      </w:pPr>
      <w:r w:rsidRPr="006F254F">
        <w:rPr>
          <w:rFonts w:ascii="Times New Roman" w:hAnsi="Times New Roman" w:cs="Times New Roman"/>
          <w:b/>
          <w:bCs/>
          <w:sz w:val="28"/>
          <w:szCs w:val="28"/>
        </w:rPr>
        <w:t xml:space="preserve">         В 2012 году по МЦП «Доступная среда на 2011-2012 гг.»:</w:t>
      </w:r>
    </w:p>
    <w:p w:rsidR="0031279F" w:rsidRPr="006F254F" w:rsidRDefault="0031279F" w:rsidP="006F254F">
      <w:pPr>
        <w:tabs>
          <w:tab w:val="left" w:pos="285"/>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Pr="006F254F">
        <w:rPr>
          <w:rFonts w:ascii="Times New Roman" w:hAnsi="Times New Roman" w:cs="Times New Roman"/>
          <w:b/>
          <w:bCs/>
          <w:sz w:val="28"/>
          <w:szCs w:val="28"/>
        </w:rPr>
        <w:t xml:space="preserve">- </w:t>
      </w:r>
      <w:r w:rsidRPr="006F254F">
        <w:rPr>
          <w:rFonts w:ascii="Times New Roman" w:hAnsi="Times New Roman" w:cs="Times New Roman"/>
          <w:sz w:val="28"/>
          <w:szCs w:val="28"/>
        </w:rPr>
        <w:t>в</w:t>
      </w:r>
      <w:r w:rsidRPr="006F254F">
        <w:rPr>
          <w:rFonts w:ascii="Times New Roman" w:hAnsi="Times New Roman" w:cs="Times New Roman"/>
          <w:b/>
          <w:bCs/>
          <w:sz w:val="28"/>
          <w:szCs w:val="28"/>
        </w:rPr>
        <w:t xml:space="preserve"> </w:t>
      </w:r>
      <w:r w:rsidRPr="006F254F">
        <w:rPr>
          <w:rFonts w:ascii="Times New Roman" w:hAnsi="Times New Roman" w:cs="Times New Roman"/>
          <w:sz w:val="28"/>
          <w:szCs w:val="28"/>
        </w:rPr>
        <w:t>учреждениях образования для оборудования кнопок вызова и пандусов освоено - 500,0 т.р.;</w:t>
      </w:r>
    </w:p>
    <w:p w:rsidR="0031279F" w:rsidRPr="006F254F" w:rsidRDefault="0031279F" w:rsidP="006F254F">
      <w:pPr>
        <w:tabs>
          <w:tab w:val="left" w:pos="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254F">
        <w:rPr>
          <w:rFonts w:ascii="Times New Roman" w:hAnsi="Times New Roman" w:cs="Times New Roman"/>
          <w:sz w:val="28"/>
          <w:szCs w:val="28"/>
        </w:rPr>
        <w:t>- в учреждениях здравоохранения  оборудованы пандусы на сумму - 350,0 т.р.;</w:t>
      </w:r>
    </w:p>
    <w:p w:rsidR="0031279F" w:rsidRPr="006F254F" w:rsidRDefault="0031279F" w:rsidP="006F254F">
      <w:pPr>
        <w:tabs>
          <w:tab w:val="left" w:pos="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254F">
        <w:rPr>
          <w:rFonts w:ascii="Times New Roman" w:hAnsi="Times New Roman" w:cs="Times New Roman"/>
          <w:sz w:val="28"/>
          <w:szCs w:val="28"/>
        </w:rPr>
        <w:t>- в учреждениях культуры  установлены поручни и пандусы на сумму - 100,0 т.р.;</w:t>
      </w:r>
    </w:p>
    <w:p w:rsidR="0031279F" w:rsidRPr="006F254F" w:rsidRDefault="0031279F" w:rsidP="006F254F">
      <w:pPr>
        <w:tabs>
          <w:tab w:val="left" w:pos="285"/>
        </w:tabs>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6F254F">
        <w:rPr>
          <w:rFonts w:ascii="Times New Roman" w:hAnsi="Times New Roman" w:cs="Times New Roman"/>
          <w:sz w:val="28"/>
          <w:szCs w:val="28"/>
        </w:rPr>
        <w:t xml:space="preserve">На территории  МО г. Балашов отремонтированы тротуары по                             ул.  Ленина и Пушкина на сумму -  </w:t>
      </w:r>
      <w:r w:rsidRPr="006F254F">
        <w:rPr>
          <w:rFonts w:ascii="Times New Roman" w:hAnsi="Times New Roman" w:cs="Times New Roman"/>
          <w:b/>
          <w:bCs/>
          <w:sz w:val="28"/>
          <w:szCs w:val="28"/>
        </w:rPr>
        <w:t>1 000,0 т.р.</w:t>
      </w:r>
    </w:p>
    <w:p w:rsidR="0031279F" w:rsidRPr="00262746" w:rsidRDefault="0031279F" w:rsidP="006F254F">
      <w:pPr>
        <w:pStyle w:val="a2"/>
        <w:spacing w:before="0" w:beforeAutospacing="0" w:after="0" w:afterAutospacing="0"/>
        <w:jc w:val="both"/>
        <w:rPr>
          <w:rFonts w:ascii="Times New Roman" w:hAnsi="Times New Roman" w:cs="Times New Roman"/>
          <w:b/>
          <w:bCs/>
          <w:sz w:val="28"/>
          <w:szCs w:val="28"/>
        </w:rPr>
      </w:pPr>
      <w:r w:rsidRPr="006F254F">
        <w:rPr>
          <w:sz w:val="28"/>
          <w:szCs w:val="28"/>
        </w:rPr>
        <w:t xml:space="preserve">       </w:t>
      </w:r>
      <w:r>
        <w:rPr>
          <w:sz w:val="28"/>
          <w:szCs w:val="28"/>
        </w:rPr>
        <w:tab/>
      </w:r>
      <w:r w:rsidRPr="00262746">
        <w:rPr>
          <w:rFonts w:ascii="Times New Roman" w:hAnsi="Times New Roman" w:cs="Times New Roman"/>
          <w:b/>
          <w:bCs/>
          <w:sz w:val="28"/>
          <w:szCs w:val="28"/>
        </w:rPr>
        <w:t xml:space="preserve">Учреждения образования принимают участие в программе «Доступная среда» с 2011 года. </w:t>
      </w:r>
    </w:p>
    <w:p w:rsidR="0031279F" w:rsidRPr="006F254F" w:rsidRDefault="0031279F" w:rsidP="006F254F">
      <w:pPr>
        <w:pStyle w:val="ListParagraph"/>
        <w:spacing w:after="0" w:line="240" w:lineRule="auto"/>
        <w:ind w:left="0"/>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В 2011- 2012 учебном  году были обустроены пандусы на входах в здания МОУ СОШ № 3 г. Балашова. Освоено 200 тыс. рублей, в т.ч. 100 тыс. рублей – из муниципального бюджета.</w:t>
      </w:r>
    </w:p>
    <w:p w:rsidR="0031279F" w:rsidRPr="006F254F" w:rsidRDefault="0031279F" w:rsidP="006F254F">
      <w:pPr>
        <w:pStyle w:val="ListParagraph"/>
        <w:spacing w:after="0" w:line="240" w:lineRule="auto"/>
        <w:ind w:left="0"/>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В 2014 -2015 учебном году в МОУ СОШ № 9 г. Балашова изготовлен пандус, оборудованы специальными сантехническими приборами туалетные комнаты, проведено расширение дверных проемов, оборудована комната отдыха для детей-инвалидов. Освоено 2 350 тыс. рублей, в т.ч. 175 тыс. рублей - из муниципального бюджета.</w:t>
      </w:r>
    </w:p>
    <w:p w:rsidR="0031279F" w:rsidRPr="006F254F" w:rsidRDefault="0031279F" w:rsidP="006F254F">
      <w:pPr>
        <w:pStyle w:val="ListParagraph"/>
        <w:spacing w:after="0" w:line="240" w:lineRule="auto"/>
        <w:ind w:left="0"/>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 xml:space="preserve">В 2015 - 2016 учебном году в программе «Доступная среда» принимают участие 3 общеобразовательные школы: МОУ СОШ №12 и №16 г. Балашова, МОУ СОШ с. Репное. </w:t>
      </w:r>
    </w:p>
    <w:p w:rsidR="0031279F" w:rsidRPr="006F254F" w:rsidRDefault="0031279F" w:rsidP="006F254F">
      <w:pPr>
        <w:pStyle w:val="ListParagraph"/>
        <w:spacing w:after="0" w:line="240" w:lineRule="auto"/>
        <w:ind w:left="0"/>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 xml:space="preserve">В данных учреждениях проведены работы по устройству пандусов, реконструкции туалетных комнат с установкой сантехнического оборудования для детей и инвалидов, расширены дверные проемы, приобретено специальное оборудование. Освоено 4 402, 9 тыс. рублей, в т.ч. 440,3 - тыс. рублей из муниципального бюджета.  </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b/>
          <w:bCs/>
          <w:sz w:val="28"/>
          <w:szCs w:val="28"/>
        </w:rPr>
        <w:t>В сфере культуры</w:t>
      </w:r>
      <w:r w:rsidRPr="006F254F">
        <w:rPr>
          <w:rFonts w:ascii="Times New Roman" w:hAnsi="Times New Roman" w:cs="Times New Roman"/>
          <w:sz w:val="28"/>
          <w:szCs w:val="28"/>
        </w:rPr>
        <w:t xml:space="preserve"> на сегодняшний день доступны для инвалидов: </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-МУК «Центр культуры БМР» (филиал Клуб рабочего городка); </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МУДО «ДШИ №1»;</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МУ ДО «ДШИ №2»;</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МУ ДО «ДХШ им. В.Н.Бочкова»;</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 -МУ «Краеведческий музей»;</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 -МУ «ГЦБС», МУ «Киновидеоцентр»;</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 -филиал №5 МУ «ГЦБС» (ул. Энтузиастов,10-а). </w:t>
      </w:r>
    </w:p>
    <w:p w:rsidR="0031279F" w:rsidRPr="006F254F" w:rsidRDefault="0031279F" w:rsidP="006F254F">
      <w:pPr>
        <w:pStyle w:val="a3"/>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ab/>
      </w:r>
      <w:r w:rsidRPr="006F254F">
        <w:rPr>
          <w:rFonts w:ascii="Times New Roman" w:hAnsi="Times New Roman" w:cs="Times New Roman"/>
          <w:sz w:val="28"/>
          <w:szCs w:val="28"/>
          <w:lang w:val="ru-RU"/>
        </w:rPr>
        <w:t xml:space="preserve">В </w:t>
      </w:r>
      <w:r w:rsidRPr="006F254F">
        <w:rPr>
          <w:rFonts w:ascii="Times New Roman" w:hAnsi="Times New Roman" w:cs="Times New Roman"/>
          <w:b/>
          <w:bCs/>
          <w:sz w:val="28"/>
          <w:szCs w:val="28"/>
          <w:lang w:val="ru-RU"/>
        </w:rPr>
        <w:t>2011</w:t>
      </w:r>
      <w:r w:rsidRPr="006F254F">
        <w:rPr>
          <w:rFonts w:ascii="Times New Roman" w:hAnsi="Times New Roman" w:cs="Times New Roman"/>
          <w:sz w:val="28"/>
          <w:szCs w:val="28"/>
          <w:lang w:val="ru-RU"/>
        </w:rPr>
        <w:t xml:space="preserve"> году выполнены мероприятия по оборудованию кнопками вызова инвалидов  зданий МУ «Городская ЦБС» ул. Ленина,12 и детской библиотеки пер. Гагарина,6 (сумма </w:t>
      </w:r>
      <w:r w:rsidRPr="006F254F">
        <w:rPr>
          <w:rFonts w:ascii="Times New Roman" w:hAnsi="Times New Roman" w:cs="Times New Roman"/>
          <w:b/>
          <w:bCs/>
          <w:sz w:val="28"/>
          <w:szCs w:val="28"/>
          <w:lang w:val="ru-RU"/>
        </w:rPr>
        <w:t>7</w:t>
      </w:r>
      <w:r w:rsidRPr="006F254F">
        <w:rPr>
          <w:rFonts w:ascii="Times New Roman" w:hAnsi="Times New Roman" w:cs="Times New Roman"/>
          <w:sz w:val="28"/>
          <w:szCs w:val="28"/>
          <w:lang w:val="ru-RU"/>
        </w:rPr>
        <w:t xml:space="preserve"> тыс. руб.)</w:t>
      </w:r>
    </w:p>
    <w:p w:rsidR="0031279F" w:rsidRPr="006F254F" w:rsidRDefault="0031279F" w:rsidP="006F254F">
      <w:pPr>
        <w:pStyle w:val="a3"/>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ab/>
      </w:r>
      <w:r w:rsidRPr="006F254F">
        <w:rPr>
          <w:rFonts w:ascii="Times New Roman" w:hAnsi="Times New Roman" w:cs="Times New Roman"/>
          <w:sz w:val="28"/>
          <w:szCs w:val="28"/>
          <w:lang w:val="ru-RU"/>
        </w:rPr>
        <w:t xml:space="preserve">В </w:t>
      </w:r>
      <w:r w:rsidRPr="006F254F">
        <w:rPr>
          <w:rFonts w:ascii="Times New Roman" w:hAnsi="Times New Roman" w:cs="Times New Roman"/>
          <w:b/>
          <w:bCs/>
          <w:sz w:val="28"/>
          <w:szCs w:val="28"/>
          <w:lang w:val="ru-RU"/>
        </w:rPr>
        <w:t>2012</w:t>
      </w:r>
      <w:r w:rsidRPr="006F254F">
        <w:rPr>
          <w:rFonts w:ascii="Times New Roman" w:hAnsi="Times New Roman" w:cs="Times New Roman"/>
          <w:sz w:val="28"/>
          <w:szCs w:val="28"/>
          <w:lang w:val="ru-RU"/>
        </w:rPr>
        <w:t xml:space="preserve"> году выполнены работы по обустройству здания МУК «Центр культуры БМР» на сумму </w:t>
      </w:r>
      <w:r w:rsidRPr="006F254F">
        <w:rPr>
          <w:rFonts w:ascii="Times New Roman" w:hAnsi="Times New Roman" w:cs="Times New Roman"/>
          <w:b/>
          <w:bCs/>
          <w:sz w:val="28"/>
          <w:szCs w:val="28"/>
          <w:lang w:val="ru-RU"/>
        </w:rPr>
        <w:t>1816,0</w:t>
      </w:r>
      <w:r w:rsidRPr="006F254F">
        <w:rPr>
          <w:rFonts w:ascii="Times New Roman" w:hAnsi="Times New Roman" w:cs="Times New Roman"/>
          <w:sz w:val="28"/>
          <w:szCs w:val="28"/>
          <w:lang w:val="ru-RU"/>
        </w:rPr>
        <w:t xml:space="preserve"> тыс. рублей.</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 xml:space="preserve">В </w:t>
      </w:r>
      <w:r w:rsidRPr="006F254F">
        <w:rPr>
          <w:rFonts w:ascii="Times New Roman" w:hAnsi="Times New Roman" w:cs="Times New Roman"/>
          <w:b/>
          <w:bCs/>
          <w:sz w:val="28"/>
          <w:szCs w:val="28"/>
        </w:rPr>
        <w:t xml:space="preserve">2013 </w:t>
      </w:r>
      <w:r w:rsidRPr="006F254F">
        <w:rPr>
          <w:rFonts w:ascii="Times New Roman" w:hAnsi="Times New Roman" w:cs="Times New Roman"/>
          <w:sz w:val="28"/>
          <w:szCs w:val="28"/>
        </w:rPr>
        <w:t xml:space="preserve">году выполнены работы по обустройству пандусов МУ ДО «ДШИ №1», МУ ДО «ДШИ №2», МУ «Краеведческий музей» на общую сумму </w:t>
      </w:r>
      <w:r w:rsidRPr="006F254F">
        <w:rPr>
          <w:rFonts w:ascii="Times New Roman" w:hAnsi="Times New Roman" w:cs="Times New Roman"/>
          <w:b/>
          <w:bCs/>
          <w:sz w:val="28"/>
          <w:szCs w:val="28"/>
        </w:rPr>
        <w:t>260,0</w:t>
      </w:r>
      <w:r w:rsidRPr="006F254F">
        <w:rPr>
          <w:rFonts w:ascii="Times New Roman" w:hAnsi="Times New Roman" w:cs="Times New Roman"/>
          <w:sz w:val="28"/>
          <w:szCs w:val="28"/>
        </w:rPr>
        <w:t xml:space="preserve"> тыс. руб.</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 xml:space="preserve">В </w:t>
      </w:r>
      <w:r w:rsidRPr="006F254F">
        <w:rPr>
          <w:rFonts w:ascii="Times New Roman" w:hAnsi="Times New Roman" w:cs="Times New Roman"/>
          <w:b/>
          <w:bCs/>
          <w:sz w:val="28"/>
          <w:szCs w:val="28"/>
        </w:rPr>
        <w:t>2014</w:t>
      </w:r>
      <w:r w:rsidRPr="006F254F">
        <w:rPr>
          <w:rFonts w:ascii="Times New Roman" w:hAnsi="Times New Roman" w:cs="Times New Roman"/>
          <w:sz w:val="28"/>
          <w:szCs w:val="28"/>
        </w:rPr>
        <w:t xml:space="preserve"> году выполнены работы по </w:t>
      </w:r>
      <w:r w:rsidRPr="006F254F">
        <w:rPr>
          <w:rFonts w:ascii="Times New Roman" w:hAnsi="Times New Roman" w:cs="Times New Roman"/>
          <w:color w:val="000000"/>
          <w:sz w:val="28"/>
          <w:szCs w:val="28"/>
        </w:rPr>
        <w:t>дооборудованию элементами доступности для инвалидов и других маломобильных групп населения  учреждения культуры (обустройство входной группы).</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 МУ ДО «ДХШ им. В.Н.Бочкова» - </w:t>
      </w:r>
      <w:r w:rsidRPr="006F254F">
        <w:rPr>
          <w:rFonts w:ascii="Times New Roman" w:hAnsi="Times New Roman" w:cs="Times New Roman"/>
          <w:b/>
          <w:bCs/>
          <w:sz w:val="28"/>
          <w:szCs w:val="28"/>
        </w:rPr>
        <w:t>22,0</w:t>
      </w:r>
      <w:r w:rsidRPr="006F254F">
        <w:rPr>
          <w:rFonts w:ascii="Times New Roman" w:hAnsi="Times New Roman" w:cs="Times New Roman"/>
          <w:sz w:val="28"/>
          <w:szCs w:val="28"/>
        </w:rPr>
        <w:t xml:space="preserve"> тыс. руб.</w:t>
      </w:r>
    </w:p>
    <w:p w:rsidR="0031279F" w:rsidRPr="006F254F" w:rsidRDefault="0031279F" w:rsidP="006F25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254F">
        <w:rPr>
          <w:rFonts w:ascii="Times New Roman" w:hAnsi="Times New Roman" w:cs="Times New Roman"/>
          <w:sz w:val="28"/>
          <w:szCs w:val="28"/>
        </w:rPr>
        <w:t xml:space="preserve">- филиала №5 МУ «ГЦБС» (ул.Энтузиастов,10а), </w:t>
      </w:r>
      <w:r w:rsidRPr="006F254F">
        <w:rPr>
          <w:rFonts w:ascii="Times New Roman" w:hAnsi="Times New Roman" w:cs="Times New Roman"/>
          <w:b/>
          <w:bCs/>
          <w:sz w:val="28"/>
          <w:szCs w:val="28"/>
        </w:rPr>
        <w:t>24.0</w:t>
      </w:r>
      <w:r w:rsidRPr="006F254F">
        <w:rPr>
          <w:rFonts w:ascii="Times New Roman" w:hAnsi="Times New Roman" w:cs="Times New Roman"/>
          <w:sz w:val="28"/>
          <w:szCs w:val="28"/>
        </w:rPr>
        <w:t xml:space="preserve"> тыс. руб.</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 xml:space="preserve">В </w:t>
      </w:r>
      <w:r w:rsidRPr="006F254F">
        <w:rPr>
          <w:rFonts w:ascii="Times New Roman" w:hAnsi="Times New Roman" w:cs="Times New Roman"/>
          <w:b/>
          <w:bCs/>
          <w:sz w:val="28"/>
          <w:szCs w:val="28"/>
        </w:rPr>
        <w:t>2015</w:t>
      </w:r>
      <w:r w:rsidRPr="006F254F">
        <w:rPr>
          <w:rFonts w:ascii="Times New Roman" w:hAnsi="Times New Roman" w:cs="Times New Roman"/>
          <w:sz w:val="28"/>
          <w:szCs w:val="28"/>
        </w:rPr>
        <w:t xml:space="preserve"> году планируется выполнить</w:t>
      </w:r>
      <w:r w:rsidRPr="006F254F">
        <w:rPr>
          <w:rFonts w:ascii="Times New Roman" w:hAnsi="Times New Roman" w:cs="Times New Roman"/>
          <w:color w:val="000000"/>
          <w:sz w:val="28"/>
          <w:szCs w:val="28"/>
        </w:rPr>
        <w:t xml:space="preserve"> дооборудование элементами доступности для инвалидов и других маломобильных групп населения  учреждения культуры (обустройство входной группы).</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-обустройство пандуса центральной городской библиотеки на сумму </w:t>
      </w:r>
      <w:r w:rsidRPr="006F254F">
        <w:rPr>
          <w:rFonts w:ascii="Times New Roman" w:hAnsi="Times New Roman" w:cs="Times New Roman"/>
          <w:b/>
          <w:bCs/>
          <w:sz w:val="28"/>
          <w:szCs w:val="28"/>
        </w:rPr>
        <w:t xml:space="preserve">22,3 </w:t>
      </w:r>
      <w:r w:rsidRPr="006F254F">
        <w:rPr>
          <w:rFonts w:ascii="Times New Roman" w:hAnsi="Times New Roman" w:cs="Times New Roman"/>
          <w:sz w:val="28"/>
          <w:szCs w:val="28"/>
        </w:rPr>
        <w:t xml:space="preserve"> тыс. руб. из средств местного бюджета и </w:t>
      </w:r>
      <w:r w:rsidRPr="006F254F">
        <w:rPr>
          <w:rFonts w:ascii="Times New Roman" w:hAnsi="Times New Roman" w:cs="Times New Roman"/>
          <w:b/>
          <w:bCs/>
          <w:sz w:val="28"/>
          <w:szCs w:val="28"/>
        </w:rPr>
        <w:t>51,9</w:t>
      </w:r>
      <w:r w:rsidRPr="006F254F">
        <w:rPr>
          <w:rFonts w:ascii="Times New Roman" w:hAnsi="Times New Roman" w:cs="Times New Roman"/>
          <w:sz w:val="28"/>
          <w:szCs w:val="28"/>
        </w:rPr>
        <w:t xml:space="preserve">  тыс.руб.  из средств областного бюджета. Всего </w:t>
      </w:r>
      <w:r w:rsidRPr="006F254F">
        <w:rPr>
          <w:rFonts w:ascii="Times New Roman" w:hAnsi="Times New Roman" w:cs="Times New Roman"/>
          <w:b/>
          <w:bCs/>
          <w:sz w:val="28"/>
          <w:szCs w:val="28"/>
        </w:rPr>
        <w:t>74,2</w:t>
      </w:r>
      <w:r w:rsidRPr="006F254F">
        <w:rPr>
          <w:rFonts w:ascii="Times New Roman" w:hAnsi="Times New Roman" w:cs="Times New Roman"/>
          <w:sz w:val="28"/>
          <w:szCs w:val="28"/>
        </w:rPr>
        <w:t xml:space="preserve"> тыс. руб.</w:t>
      </w:r>
      <w:r w:rsidRPr="006F254F">
        <w:rPr>
          <w:rFonts w:ascii="Times New Roman" w:hAnsi="Times New Roman" w:cs="Times New Roman"/>
          <w:color w:val="000000"/>
          <w:sz w:val="28"/>
          <w:szCs w:val="28"/>
        </w:rPr>
        <w:t xml:space="preserve"> Дооборудование элементами доступности для инвалидов и других маломобильных групп населения  учреждения культуры (обустройство входной группы).</w:t>
      </w:r>
    </w:p>
    <w:p w:rsidR="0031279F" w:rsidRPr="006F254F" w:rsidRDefault="0031279F" w:rsidP="006F254F">
      <w:pPr>
        <w:spacing w:after="0" w:line="240" w:lineRule="auto"/>
        <w:jc w:val="both"/>
        <w:outlineLvl w:val="1"/>
        <w:rPr>
          <w:rFonts w:ascii="Times New Roman" w:hAnsi="Times New Roman" w:cs="Times New Roman"/>
          <w:color w:val="000000"/>
          <w:kern w:val="36"/>
          <w:sz w:val="28"/>
          <w:szCs w:val="28"/>
        </w:rPr>
      </w:pPr>
      <w:r w:rsidRPr="006F254F">
        <w:rPr>
          <w:rFonts w:ascii="Times New Roman" w:hAnsi="Times New Roman" w:cs="Times New Roman"/>
          <w:color w:val="000000"/>
          <w:kern w:val="36"/>
          <w:sz w:val="28"/>
          <w:szCs w:val="28"/>
        </w:rPr>
        <w:t xml:space="preserve">         Полномочия органов местного самоуправления в сфере культуры предполагают к 2020 году довести доступность учреждений культуры для инвалидов до 11% от общего их числа.</w:t>
      </w:r>
    </w:p>
    <w:p w:rsidR="0031279F" w:rsidRPr="006F254F" w:rsidRDefault="0031279F" w:rsidP="006F254F">
      <w:pPr>
        <w:spacing w:after="0" w:line="240" w:lineRule="auto"/>
        <w:jc w:val="both"/>
        <w:rPr>
          <w:rFonts w:ascii="Times New Roman" w:hAnsi="Times New Roman" w:cs="Times New Roman"/>
          <w:sz w:val="28"/>
          <w:szCs w:val="28"/>
        </w:rPr>
      </w:pP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b/>
          <w:bCs/>
          <w:sz w:val="28"/>
          <w:szCs w:val="28"/>
        </w:rPr>
        <w:t>В сфере физической культуры и спорта</w:t>
      </w:r>
      <w:r w:rsidRPr="006F254F">
        <w:rPr>
          <w:rFonts w:ascii="Times New Roman" w:hAnsi="Times New Roman" w:cs="Times New Roman"/>
          <w:sz w:val="28"/>
          <w:szCs w:val="28"/>
        </w:rPr>
        <w:t xml:space="preserve"> в 2013 году в рамках выполнения мероприятий по доступной среде в Шахматном клубе установлен пандус на сумму 10,0 тыс.руб.</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В 2014 году установлена  кнопка вызова персонала на  ФОКе «Газовик» на сумму 1,5 тыс.руб.</w:t>
      </w:r>
    </w:p>
    <w:p w:rsidR="0031279F" w:rsidRPr="006F254F" w:rsidRDefault="0031279F" w:rsidP="006F254F">
      <w:pPr>
        <w:spacing w:after="0" w:line="240" w:lineRule="auto"/>
        <w:jc w:val="both"/>
        <w:rPr>
          <w:rFonts w:ascii="Times New Roman" w:hAnsi="Times New Roman" w:cs="Times New Roman"/>
          <w:sz w:val="28"/>
          <w:szCs w:val="28"/>
        </w:rPr>
      </w:pPr>
      <w:r w:rsidRPr="006F254F">
        <w:rPr>
          <w:rFonts w:ascii="Times New Roman" w:hAnsi="Times New Roman" w:cs="Times New Roman"/>
          <w:sz w:val="28"/>
          <w:szCs w:val="28"/>
        </w:rPr>
        <w:t xml:space="preserve">    </w:t>
      </w:r>
      <w:r>
        <w:rPr>
          <w:rFonts w:ascii="Times New Roman" w:hAnsi="Times New Roman" w:cs="Times New Roman"/>
          <w:sz w:val="28"/>
          <w:szCs w:val="28"/>
        </w:rPr>
        <w:tab/>
      </w:r>
      <w:r w:rsidRPr="006F254F">
        <w:rPr>
          <w:rFonts w:ascii="Times New Roman" w:hAnsi="Times New Roman" w:cs="Times New Roman"/>
          <w:sz w:val="28"/>
          <w:szCs w:val="28"/>
        </w:rPr>
        <w:t>В 2015 году на входе в СК «ЗАРЯ» установлены  поручни и кнопка вызова персонала на сумму 2,5 тыс.руб. Готовятся паспорта доступности на все объекты.</w:t>
      </w:r>
    </w:p>
    <w:p w:rsidR="0031279F" w:rsidRPr="00262746" w:rsidRDefault="0031279F" w:rsidP="006F254F">
      <w:pPr>
        <w:pStyle w:val="a2"/>
        <w:spacing w:before="0" w:beforeAutospacing="0" w:after="0" w:afterAutospacing="0"/>
        <w:jc w:val="both"/>
        <w:rPr>
          <w:rFonts w:ascii="Times New Roman" w:hAnsi="Times New Roman" w:cs="Times New Roman"/>
          <w:sz w:val="28"/>
          <w:szCs w:val="28"/>
        </w:rPr>
      </w:pPr>
      <w:r w:rsidRPr="006F254F">
        <w:rPr>
          <w:sz w:val="28"/>
          <w:szCs w:val="28"/>
        </w:rPr>
        <w:t xml:space="preserve">      </w:t>
      </w:r>
      <w:r>
        <w:rPr>
          <w:sz w:val="28"/>
          <w:szCs w:val="28"/>
        </w:rPr>
        <w:tab/>
      </w:r>
      <w:r w:rsidRPr="00262746">
        <w:rPr>
          <w:rFonts w:ascii="Times New Roman" w:hAnsi="Times New Roman" w:cs="Times New Roman"/>
          <w:sz w:val="28"/>
          <w:szCs w:val="28"/>
        </w:rPr>
        <w:t>Необходимо отметить, что решить проблему доступности только силами и средствами органов исполнительной  власти и местного самоуправления невозможно. Необходимо активное участие представителей бизнес-сообщества.</w:t>
      </w:r>
    </w:p>
    <w:p w:rsidR="0031279F" w:rsidRPr="00262746" w:rsidRDefault="0031279F" w:rsidP="00262746">
      <w:pPr>
        <w:pStyle w:val="a2"/>
        <w:spacing w:before="0" w:beforeAutospacing="0" w:after="0" w:afterAutospacing="0"/>
        <w:jc w:val="both"/>
        <w:rPr>
          <w:rFonts w:ascii="Times New Roman" w:hAnsi="Times New Roman" w:cs="Times New Roman"/>
          <w:sz w:val="28"/>
          <w:szCs w:val="28"/>
        </w:rPr>
      </w:pPr>
      <w:r w:rsidRPr="00262746">
        <w:rPr>
          <w:rFonts w:ascii="Times New Roman" w:hAnsi="Times New Roman" w:cs="Times New Roman"/>
          <w:sz w:val="28"/>
          <w:szCs w:val="28"/>
        </w:rPr>
        <w:t xml:space="preserve">      </w:t>
      </w:r>
      <w:r w:rsidRPr="00262746">
        <w:rPr>
          <w:rFonts w:ascii="Times New Roman" w:hAnsi="Times New Roman" w:cs="Times New Roman"/>
          <w:sz w:val="28"/>
          <w:szCs w:val="28"/>
        </w:rPr>
        <w:tab/>
        <w:t>Среди предпринимателей проводится пропаганда социальной ответственности бизнеса, в том числе необходимости непосредственного участия в реализации мероприятий, направленных на создание доступной среды для инвалидов, маломобильных групп, повышение сознательности, внимательного отношения к инвалидам в предприятиях потребительского рынка.</w:t>
      </w:r>
    </w:p>
    <w:p w:rsidR="0031279F" w:rsidRPr="00262746" w:rsidRDefault="0031279F" w:rsidP="00262746">
      <w:pPr>
        <w:pStyle w:val="a2"/>
        <w:spacing w:before="0" w:beforeAutospacing="0" w:after="0" w:afterAutospacing="0"/>
        <w:jc w:val="both"/>
        <w:rPr>
          <w:rFonts w:ascii="Times New Roman" w:hAnsi="Times New Roman" w:cs="Times New Roman"/>
          <w:sz w:val="28"/>
          <w:szCs w:val="28"/>
        </w:rPr>
      </w:pPr>
      <w:r w:rsidRPr="00262746">
        <w:rPr>
          <w:rFonts w:ascii="Times New Roman" w:hAnsi="Times New Roman" w:cs="Times New Roman"/>
        </w:rPr>
        <w:t xml:space="preserve">     </w:t>
      </w:r>
      <w:r w:rsidRPr="00262746">
        <w:rPr>
          <w:rFonts w:ascii="Times New Roman" w:hAnsi="Times New Roman" w:cs="Times New Roman"/>
        </w:rPr>
        <w:tab/>
      </w:r>
      <w:r w:rsidRPr="00262746">
        <w:rPr>
          <w:rFonts w:ascii="Times New Roman" w:hAnsi="Times New Roman" w:cs="Times New Roman"/>
          <w:sz w:val="28"/>
          <w:szCs w:val="28"/>
        </w:rPr>
        <w:t>Реализация Плана мероприятий по повышению значений показателей доступности для инвалидов объектов и услуг на территории района («Дорожная карта») позволяет повысить уровень участия их во всех сферах жизни, доступности объектов социальной инфраструктуры, увеличить количество и качество получения необходимых</w:t>
      </w:r>
      <w:r>
        <w:rPr>
          <w:rFonts w:ascii="Times New Roman" w:hAnsi="Times New Roman" w:cs="Times New Roman"/>
          <w:sz w:val="28"/>
          <w:szCs w:val="28"/>
        </w:rPr>
        <w:t xml:space="preserve"> </w:t>
      </w:r>
      <w:r w:rsidRPr="00262746">
        <w:rPr>
          <w:rFonts w:ascii="Times New Roman" w:hAnsi="Times New Roman" w:cs="Times New Roman"/>
          <w:sz w:val="28"/>
          <w:szCs w:val="28"/>
        </w:rPr>
        <w:t>услуг.</w:t>
      </w:r>
    </w:p>
    <w:p w:rsidR="0031279F" w:rsidRPr="006F254F" w:rsidRDefault="0031279F" w:rsidP="00262746">
      <w:pPr>
        <w:pStyle w:val="a2"/>
        <w:spacing w:before="0" w:beforeAutospacing="0" w:after="0" w:afterAutospacing="0"/>
        <w:rPr>
          <w:b/>
          <w:bCs/>
          <w:sz w:val="28"/>
          <w:szCs w:val="28"/>
        </w:rPr>
        <w:sectPr w:rsidR="0031279F" w:rsidRPr="006F254F" w:rsidSect="00DF2DA4">
          <w:pgSz w:w="11906" w:h="16838"/>
          <w:pgMar w:top="720" w:right="566" w:bottom="719" w:left="1260" w:header="709" w:footer="709" w:gutter="0"/>
          <w:cols w:space="708"/>
          <w:docGrid w:linePitch="360"/>
        </w:sectPr>
      </w:pPr>
    </w:p>
    <w:p w:rsidR="0031279F" w:rsidRDefault="0031279F" w:rsidP="00D460DB">
      <w:pPr>
        <w:tabs>
          <w:tab w:val="num" w:pos="256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AE5880">
        <w:rPr>
          <w:rFonts w:ascii="Times New Roman" w:hAnsi="Times New Roman" w:cs="Times New Roman"/>
          <w:b/>
          <w:bCs/>
          <w:sz w:val="28"/>
          <w:szCs w:val="28"/>
        </w:rPr>
        <w:t>План мероприятий</w:t>
      </w:r>
      <w:r>
        <w:rPr>
          <w:rFonts w:ascii="Times New Roman" w:hAnsi="Times New Roman" w:cs="Times New Roman"/>
          <w:b/>
          <w:bCs/>
          <w:sz w:val="28"/>
          <w:szCs w:val="28"/>
        </w:rPr>
        <w:t xml:space="preserve"> </w:t>
      </w:r>
      <w:r w:rsidRPr="00AE5880">
        <w:rPr>
          <w:rFonts w:ascii="Times New Roman" w:hAnsi="Times New Roman" w:cs="Times New Roman"/>
          <w:b/>
          <w:bCs/>
          <w:sz w:val="28"/>
          <w:szCs w:val="28"/>
        </w:rPr>
        <w:t>«Дорожной карты»</w:t>
      </w:r>
    </w:p>
    <w:p w:rsidR="0031279F" w:rsidRPr="00AE5880" w:rsidRDefault="0031279F" w:rsidP="000E33C2">
      <w:pPr>
        <w:tabs>
          <w:tab w:val="num" w:pos="2565"/>
        </w:tabs>
        <w:spacing w:after="0" w:line="240" w:lineRule="auto"/>
        <w:jc w:val="center"/>
        <w:rPr>
          <w:rFonts w:ascii="Times New Roman" w:hAnsi="Times New Roman" w:cs="Times New Roman"/>
          <w:b/>
          <w:bCs/>
          <w:sz w:val="28"/>
          <w:szCs w:val="28"/>
        </w:rPr>
      </w:pPr>
      <w:r w:rsidRPr="00AE5880">
        <w:rPr>
          <w:rFonts w:ascii="Times New Roman" w:hAnsi="Times New Roman" w:cs="Times New Roman"/>
          <w:b/>
          <w:bCs/>
          <w:sz w:val="28"/>
          <w:szCs w:val="28"/>
        </w:rPr>
        <w:t>на 2016</w:t>
      </w:r>
      <w:r>
        <w:rPr>
          <w:rFonts w:ascii="Times New Roman" w:hAnsi="Times New Roman" w:cs="Times New Roman"/>
          <w:b/>
          <w:bCs/>
          <w:sz w:val="28"/>
          <w:szCs w:val="28"/>
        </w:rPr>
        <w:t xml:space="preserve"> - 2020</w:t>
      </w:r>
      <w:r w:rsidRPr="00AE5880">
        <w:rPr>
          <w:rFonts w:ascii="Times New Roman" w:hAnsi="Times New Roman" w:cs="Times New Roman"/>
          <w:b/>
          <w:bCs/>
          <w:sz w:val="28"/>
          <w:szCs w:val="28"/>
        </w:rPr>
        <w:t xml:space="preserve"> год</w:t>
      </w:r>
      <w:r>
        <w:rPr>
          <w:rFonts w:ascii="Times New Roman" w:hAnsi="Times New Roman" w:cs="Times New Roman"/>
          <w:b/>
          <w:bCs/>
          <w:sz w:val="28"/>
          <w:szCs w:val="28"/>
        </w:rPr>
        <w:t>ы</w:t>
      </w:r>
    </w:p>
    <w:p w:rsidR="0031279F" w:rsidRPr="00AE5880" w:rsidRDefault="0031279F" w:rsidP="00AE5880">
      <w:pPr>
        <w:spacing w:after="0" w:line="240" w:lineRule="auto"/>
        <w:ind w:left="360"/>
        <w:jc w:val="center"/>
        <w:rPr>
          <w:rFonts w:ascii="Times New Roman" w:hAnsi="Times New Roman" w:cs="Times New Roman"/>
          <w:sz w:val="28"/>
          <w:szCs w:val="28"/>
        </w:rPr>
      </w:pPr>
    </w:p>
    <w:tbl>
      <w:tblPr>
        <w:tblW w:w="15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4969"/>
        <w:gridCol w:w="1690"/>
        <w:gridCol w:w="2339"/>
        <w:gridCol w:w="1710"/>
        <w:gridCol w:w="3689"/>
      </w:tblGrid>
      <w:tr w:rsidR="0031279F" w:rsidRPr="005B3993">
        <w:trPr>
          <w:trHeight w:val="523"/>
        </w:trPr>
        <w:tc>
          <w:tcPr>
            <w:tcW w:w="651" w:type="dxa"/>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w:t>
            </w:r>
          </w:p>
        </w:tc>
        <w:tc>
          <w:tcPr>
            <w:tcW w:w="4969" w:type="dxa"/>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Наименование мероприятий</w:t>
            </w:r>
          </w:p>
        </w:tc>
        <w:tc>
          <w:tcPr>
            <w:tcW w:w="1690" w:type="dxa"/>
          </w:tcPr>
          <w:p w:rsidR="0031279F"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Нормативный правовой акт (программа), иной документ, которым предусмотрено проведение мероприятия</w:t>
            </w:r>
          </w:p>
          <w:p w:rsidR="0031279F" w:rsidRPr="005B3993" w:rsidRDefault="0031279F" w:rsidP="002015C9">
            <w:pPr>
              <w:spacing w:after="0" w:line="240" w:lineRule="auto"/>
              <w:jc w:val="center"/>
              <w:rPr>
                <w:rFonts w:ascii="Times New Roman" w:hAnsi="Times New Roman" w:cs="Times New Roman"/>
                <w:b/>
                <w:bCs/>
              </w:rPr>
            </w:pPr>
          </w:p>
        </w:tc>
        <w:tc>
          <w:tcPr>
            <w:tcW w:w="2339" w:type="dxa"/>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Ответственные</w:t>
            </w:r>
          </w:p>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 xml:space="preserve"> исполнители, </w:t>
            </w:r>
          </w:p>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соисполнители</w:t>
            </w:r>
          </w:p>
        </w:tc>
        <w:tc>
          <w:tcPr>
            <w:tcW w:w="1710" w:type="dxa"/>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 xml:space="preserve">Срок </w:t>
            </w:r>
          </w:p>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реализации</w:t>
            </w:r>
          </w:p>
        </w:tc>
        <w:tc>
          <w:tcPr>
            <w:tcW w:w="3689" w:type="dxa"/>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 xml:space="preserve"> Ожидаемый результат</w:t>
            </w:r>
          </w:p>
        </w:tc>
      </w:tr>
      <w:tr w:rsidR="0031279F" w:rsidRPr="005B3993">
        <w:trPr>
          <w:trHeight w:val="152"/>
        </w:trPr>
        <w:tc>
          <w:tcPr>
            <w:tcW w:w="15048" w:type="dxa"/>
            <w:gridSpan w:val="6"/>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 xml:space="preserve">Раздел </w:t>
            </w:r>
            <w:r w:rsidRPr="005B3993">
              <w:rPr>
                <w:rFonts w:ascii="Times New Roman" w:hAnsi="Times New Roman" w:cs="Times New Roman"/>
                <w:b/>
                <w:bCs/>
                <w:lang w:val="en-US"/>
              </w:rPr>
              <w:t>I</w:t>
            </w:r>
            <w:r w:rsidRPr="005B3993">
              <w:rPr>
                <w:rFonts w:ascii="Times New Roman" w:hAnsi="Times New Roman" w:cs="Times New Roman"/>
                <w:b/>
                <w:bCs/>
              </w:rPr>
              <w:t xml:space="preserve">. Совершенствование нормативной правовой базы </w:t>
            </w:r>
          </w:p>
        </w:tc>
      </w:tr>
      <w:tr w:rsidR="0031279F" w:rsidRPr="005B3993">
        <w:trPr>
          <w:trHeight w:val="523"/>
        </w:trPr>
        <w:tc>
          <w:tcPr>
            <w:tcW w:w="651"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1.</w:t>
            </w:r>
          </w:p>
        </w:tc>
        <w:tc>
          <w:tcPr>
            <w:tcW w:w="4969" w:type="dxa"/>
          </w:tcPr>
          <w:p w:rsidR="0031279F" w:rsidRPr="005B3993" w:rsidRDefault="0031279F" w:rsidP="00212DA5">
            <w:pPr>
              <w:spacing w:after="0" w:line="240" w:lineRule="auto"/>
              <w:rPr>
                <w:rFonts w:ascii="Times New Roman" w:hAnsi="Times New Roman" w:cs="Times New Roman"/>
                <w:color w:val="000000"/>
              </w:rPr>
            </w:pPr>
            <w:r w:rsidRPr="005B3993">
              <w:rPr>
                <w:rFonts w:ascii="Times New Roman" w:hAnsi="Times New Roman" w:cs="Times New Roman"/>
                <w:color w:val="000000"/>
                <w:lang w:eastAsia="en-US"/>
              </w:rPr>
              <w:t>Внесение изменений в Уставы образовательных организаций, проведение работы по лицензированию адаптированных образовательных программ</w:t>
            </w:r>
          </w:p>
        </w:tc>
        <w:tc>
          <w:tcPr>
            <w:tcW w:w="1690" w:type="dxa"/>
          </w:tcPr>
          <w:p w:rsidR="0031279F" w:rsidRPr="005B3993" w:rsidRDefault="0031279F" w:rsidP="00212DA5">
            <w:pPr>
              <w:spacing w:after="0" w:line="240" w:lineRule="auto"/>
              <w:jc w:val="center"/>
              <w:rPr>
                <w:rFonts w:ascii="Times New Roman" w:hAnsi="Times New Roman" w:cs="Times New Roman"/>
                <w:color w:val="000000"/>
              </w:rPr>
            </w:pPr>
            <w:r w:rsidRPr="005B3993">
              <w:rPr>
                <w:rFonts w:ascii="Times New Roman" w:hAnsi="Times New Roman" w:cs="Times New Roman"/>
                <w:color w:val="000000"/>
                <w:lang w:eastAsia="en-US"/>
              </w:rPr>
              <w:t>Муниципальная программа «Развитие образования на территории Балашовского муниципального района на 2015-2017 годы», подпрограмма «Доступная среда»</w:t>
            </w:r>
            <w:r w:rsidRPr="005B3993">
              <w:rPr>
                <w:rFonts w:ascii="Times New Roman" w:hAnsi="Times New Roman" w:cs="Times New Roman"/>
                <w:color w:val="000000"/>
              </w:rPr>
              <w:t xml:space="preserve"> </w:t>
            </w:r>
          </w:p>
        </w:tc>
        <w:tc>
          <w:tcPr>
            <w:tcW w:w="2339" w:type="dxa"/>
          </w:tcPr>
          <w:p w:rsidR="0031279F" w:rsidRPr="005B3993" w:rsidRDefault="0031279F" w:rsidP="00212DA5">
            <w:pPr>
              <w:pStyle w:val="a1"/>
              <w:jc w:val="center"/>
              <w:rPr>
                <w:rFonts w:ascii="Times New Roman" w:hAnsi="Times New Roman" w:cs="Times New Roman"/>
                <w:color w:val="000000"/>
                <w:sz w:val="22"/>
                <w:szCs w:val="22"/>
              </w:rPr>
            </w:pPr>
            <w:r w:rsidRPr="005B3993">
              <w:rPr>
                <w:rFonts w:ascii="Times New Roman" w:hAnsi="Times New Roman" w:cs="Times New Roman"/>
                <w:color w:val="000000"/>
                <w:sz w:val="22"/>
                <w:szCs w:val="22"/>
                <w:lang w:eastAsia="en-US"/>
              </w:rPr>
              <w:t>Управление образования администрации Балашовского муниципального района, муниципальные образовательные организации</w:t>
            </w:r>
          </w:p>
        </w:tc>
        <w:tc>
          <w:tcPr>
            <w:tcW w:w="1710" w:type="dxa"/>
          </w:tcPr>
          <w:p w:rsidR="0031279F" w:rsidRPr="005B3993" w:rsidRDefault="0031279F" w:rsidP="00212DA5">
            <w:pPr>
              <w:pStyle w:val="a0"/>
              <w:jc w:val="center"/>
              <w:rPr>
                <w:rFonts w:ascii="Times New Roman" w:hAnsi="Times New Roman" w:cs="Times New Roman"/>
                <w:sz w:val="22"/>
                <w:szCs w:val="22"/>
              </w:rPr>
            </w:pPr>
            <w:r w:rsidRPr="005B3993">
              <w:rPr>
                <w:rFonts w:ascii="Times New Roman" w:hAnsi="Times New Roman" w:cs="Times New Roman"/>
                <w:color w:val="000000"/>
                <w:sz w:val="22"/>
                <w:szCs w:val="22"/>
                <w:lang w:eastAsia="en-US"/>
              </w:rPr>
              <w:t>2017-2020 г.г</w:t>
            </w:r>
            <w:r>
              <w:rPr>
                <w:rFonts w:ascii="Times New Roman" w:hAnsi="Times New Roman" w:cs="Times New Roman"/>
                <w:color w:val="000000"/>
                <w:sz w:val="22"/>
                <w:szCs w:val="22"/>
                <w:lang w:eastAsia="en-US"/>
              </w:rPr>
              <w:t>.</w:t>
            </w:r>
          </w:p>
        </w:tc>
        <w:tc>
          <w:tcPr>
            <w:tcW w:w="3689" w:type="dxa"/>
          </w:tcPr>
          <w:p w:rsidR="0031279F" w:rsidRPr="005B3993" w:rsidRDefault="0031279F" w:rsidP="00212DA5">
            <w:pPr>
              <w:spacing w:after="0" w:line="240" w:lineRule="auto"/>
              <w:jc w:val="center"/>
              <w:rPr>
                <w:rFonts w:ascii="Times New Roman" w:hAnsi="Times New Roman" w:cs="Times New Roman"/>
                <w:color w:val="000000"/>
                <w:spacing w:val="-10"/>
              </w:rPr>
            </w:pPr>
            <w:r w:rsidRPr="005B3993">
              <w:rPr>
                <w:rFonts w:ascii="Times New Roman" w:hAnsi="Times New Roman" w:cs="Times New Roman"/>
                <w:color w:val="000000"/>
                <w:lang w:eastAsia="en-US"/>
              </w:rPr>
              <w:t>Создание в образовательных организациях Балашовского муниципального района правовой основы для реализации адаптированных образовательных программ</w:t>
            </w:r>
          </w:p>
        </w:tc>
      </w:tr>
      <w:tr w:rsidR="0031279F" w:rsidRPr="005B3993">
        <w:trPr>
          <w:trHeight w:val="363"/>
        </w:trPr>
        <w:tc>
          <w:tcPr>
            <w:tcW w:w="15048" w:type="dxa"/>
            <w:gridSpan w:val="6"/>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b/>
                <w:bCs/>
              </w:rPr>
              <w:t xml:space="preserve">Раздел </w:t>
            </w:r>
            <w:r w:rsidRPr="005B3993">
              <w:rPr>
                <w:rFonts w:ascii="Times New Roman" w:hAnsi="Times New Roman" w:cs="Times New Roman"/>
                <w:b/>
                <w:bCs/>
                <w:lang w:val="en-US"/>
              </w:rPr>
              <w:t>II</w:t>
            </w:r>
            <w:r w:rsidRPr="005B3993">
              <w:rPr>
                <w:rFonts w:ascii="Times New Roman" w:hAnsi="Times New Roman" w:cs="Times New Roman"/>
                <w:b/>
                <w:bCs/>
              </w:rPr>
              <w:t>. Мероприятия по поэтапному повышению значений показателей доступности для инвалидов объектов инфраструктуры (подвижного состава, транспортных средств, связи с информацией)</w:t>
            </w:r>
          </w:p>
        </w:tc>
      </w:tr>
      <w:tr w:rsidR="0031279F" w:rsidRPr="005B3993">
        <w:tc>
          <w:tcPr>
            <w:tcW w:w="651" w:type="dxa"/>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1.</w:t>
            </w:r>
          </w:p>
        </w:tc>
        <w:tc>
          <w:tcPr>
            <w:tcW w:w="4969" w:type="dxa"/>
          </w:tcPr>
          <w:p w:rsidR="0031279F" w:rsidRDefault="0031279F" w:rsidP="002015C9">
            <w:pPr>
              <w:spacing w:after="0" w:line="240" w:lineRule="auto"/>
              <w:rPr>
                <w:rFonts w:ascii="Times New Roman" w:hAnsi="Times New Roman" w:cs="Times New Roman"/>
              </w:rPr>
            </w:pPr>
            <w:r w:rsidRPr="005B3993">
              <w:rPr>
                <w:rFonts w:ascii="Times New Roman" w:hAnsi="Times New Roman" w:cs="Times New Roman"/>
              </w:rPr>
              <w:t>Включение в таблицу приоритетов конкурсного отбора на право пассажирских перевозок на 2016 год наличие транспортных средств (автобусов) для перевозки инвалидов</w:t>
            </w:r>
          </w:p>
          <w:p w:rsidR="0031279F" w:rsidRPr="005B3993" w:rsidRDefault="0031279F" w:rsidP="002015C9">
            <w:pPr>
              <w:spacing w:after="0" w:line="240" w:lineRule="auto"/>
              <w:rPr>
                <w:rFonts w:ascii="Times New Roman" w:hAnsi="Times New Roman" w:cs="Times New Roman"/>
              </w:rPr>
            </w:pPr>
          </w:p>
        </w:tc>
        <w:tc>
          <w:tcPr>
            <w:tcW w:w="1690"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Администрация Балашовского муниципального района</w:t>
            </w:r>
          </w:p>
        </w:tc>
        <w:tc>
          <w:tcPr>
            <w:tcW w:w="1710"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4 квартал</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 2016 г.</w:t>
            </w:r>
          </w:p>
        </w:tc>
        <w:tc>
          <w:tcPr>
            <w:tcW w:w="3689" w:type="dxa"/>
          </w:tcPr>
          <w:p w:rsidR="0031279F" w:rsidRPr="005B3993" w:rsidRDefault="0031279F" w:rsidP="002B330F">
            <w:pPr>
              <w:spacing w:after="0" w:line="240" w:lineRule="auto"/>
              <w:rPr>
                <w:rFonts w:ascii="Times New Roman" w:hAnsi="Times New Roman" w:cs="Times New Roman"/>
              </w:rPr>
            </w:pPr>
            <w:r w:rsidRPr="005B3993">
              <w:rPr>
                <w:rFonts w:ascii="Times New Roman" w:hAnsi="Times New Roman" w:cs="Times New Roman"/>
              </w:rPr>
              <w:t>Приобретение перевозчиком  транспортных средств, оборудованных для перевозки инвалидов</w:t>
            </w:r>
          </w:p>
        </w:tc>
      </w:tr>
      <w:tr w:rsidR="0031279F" w:rsidRPr="005B3993">
        <w:tc>
          <w:tcPr>
            <w:tcW w:w="651" w:type="dxa"/>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2.</w:t>
            </w:r>
          </w:p>
        </w:tc>
        <w:tc>
          <w:tcPr>
            <w:tcW w:w="4969" w:type="dxa"/>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В реестр лотов выставленных маршрутов на конкурсный отбор на право заключения муниципального договора по транспортному обслуживанию на 2016 год по приоритетным направлениям в графе «Марка автобуса» указать транспортные средства,  оборудованные для перевозки инвалидов.</w:t>
            </w:r>
          </w:p>
          <w:p w:rsidR="0031279F" w:rsidRPr="005B3993" w:rsidRDefault="0031279F" w:rsidP="002015C9">
            <w:pPr>
              <w:spacing w:after="0" w:line="240" w:lineRule="auto"/>
              <w:rPr>
                <w:rFonts w:ascii="Times New Roman" w:hAnsi="Times New Roman" w:cs="Times New Roman"/>
              </w:rPr>
            </w:pPr>
          </w:p>
        </w:tc>
        <w:tc>
          <w:tcPr>
            <w:tcW w:w="1690"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Администрация Балашовского муниципального района</w:t>
            </w:r>
          </w:p>
        </w:tc>
        <w:tc>
          <w:tcPr>
            <w:tcW w:w="1710" w:type="dxa"/>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4 квартал </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2016 г.</w:t>
            </w:r>
          </w:p>
        </w:tc>
        <w:tc>
          <w:tcPr>
            <w:tcW w:w="3689" w:type="dxa"/>
          </w:tcPr>
          <w:p w:rsidR="0031279F" w:rsidRPr="005B3993" w:rsidRDefault="0031279F" w:rsidP="002B330F">
            <w:pPr>
              <w:spacing w:after="0" w:line="240" w:lineRule="auto"/>
              <w:rPr>
                <w:rFonts w:ascii="Times New Roman" w:hAnsi="Times New Roman" w:cs="Times New Roman"/>
              </w:rPr>
            </w:pPr>
            <w:r w:rsidRPr="005B3993">
              <w:rPr>
                <w:rFonts w:ascii="Times New Roman" w:hAnsi="Times New Roman" w:cs="Times New Roman"/>
              </w:rPr>
              <w:t>Приобретение перевозчиком транспортных средств, оборудованных для перевозки инвалидов</w:t>
            </w:r>
          </w:p>
        </w:tc>
      </w:tr>
    </w:tbl>
    <w:p w:rsidR="0031279F" w:rsidRDefault="0031279F">
      <w:r>
        <w:br w:type="page"/>
      </w:r>
    </w:p>
    <w:tbl>
      <w:tblPr>
        <w:tblW w:w="15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4969"/>
        <w:gridCol w:w="1690"/>
        <w:gridCol w:w="2339"/>
        <w:gridCol w:w="1710"/>
        <w:gridCol w:w="3690"/>
      </w:tblGrid>
      <w:tr w:rsidR="0031279F" w:rsidRPr="005B3993">
        <w:tc>
          <w:tcPr>
            <w:tcW w:w="15048" w:type="dxa"/>
            <w:gridSpan w:val="6"/>
            <w:vAlign w:val="center"/>
          </w:tcPr>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 xml:space="preserve">Раздел </w:t>
            </w:r>
            <w:r w:rsidRPr="005B3993">
              <w:rPr>
                <w:rFonts w:ascii="Times New Roman" w:hAnsi="Times New Roman" w:cs="Times New Roman"/>
                <w:b/>
                <w:bCs/>
                <w:lang w:val="en-US"/>
              </w:rPr>
              <w:t>III</w:t>
            </w:r>
            <w:r w:rsidRPr="005B3993">
              <w:rPr>
                <w:rFonts w:ascii="Times New Roman" w:hAnsi="Times New Roman" w:cs="Times New Roman"/>
                <w:b/>
                <w:bCs/>
              </w:rPr>
              <w:t>. Мероприятия по инструктированию или обучению специалистов, работающих с инвалидами, по вопросам, связанным с обеспечением доступности для них объектов, услуги оказанием помощи в их использовании или получении (доступу к ним)</w:t>
            </w:r>
          </w:p>
          <w:p w:rsidR="0031279F" w:rsidRPr="005B3993" w:rsidRDefault="0031279F" w:rsidP="002015C9">
            <w:pPr>
              <w:spacing w:after="0" w:line="240" w:lineRule="auto"/>
              <w:jc w:val="center"/>
              <w:rPr>
                <w:rFonts w:ascii="Times New Roman" w:hAnsi="Times New Roman" w:cs="Times New Roman"/>
                <w:b/>
                <w:bCs/>
              </w:rPr>
            </w:pPr>
          </w:p>
        </w:tc>
      </w:tr>
      <w:tr w:rsidR="0031279F" w:rsidRPr="005B3993">
        <w:tc>
          <w:tcPr>
            <w:tcW w:w="650" w:type="dxa"/>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lang w:val="en-US"/>
              </w:rPr>
              <w:t>1</w:t>
            </w:r>
            <w:r w:rsidRPr="005B3993">
              <w:rPr>
                <w:rFonts w:ascii="Times New Roman" w:hAnsi="Times New Roman" w:cs="Times New Roman"/>
              </w:rPr>
              <w:t>.</w:t>
            </w:r>
          </w:p>
        </w:tc>
        <w:tc>
          <w:tcPr>
            <w:tcW w:w="4969" w:type="dxa"/>
          </w:tcPr>
          <w:p w:rsidR="0031279F" w:rsidRPr="005B3993" w:rsidRDefault="0031279F" w:rsidP="00F544EA">
            <w:pPr>
              <w:pStyle w:val="1"/>
              <w:spacing w:line="100" w:lineRule="atLeast"/>
              <w:rPr>
                <w:rFonts w:ascii="Times New Roman" w:hAnsi="Times New Roman" w:cs="Times New Roman"/>
              </w:rPr>
            </w:pPr>
            <w:r w:rsidRPr="005B3993">
              <w:rPr>
                <w:rFonts w:ascii="Times New Roman" w:hAnsi="Times New Roman" w:cs="Times New Roman"/>
                <w:color w:val="000000"/>
                <w:lang w:eastAsia="en-US"/>
              </w:rPr>
              <w:t>Организация обучения педагогов образовательных организаций Балашовского муниципального района по вопросам введения федеральных государственных образовательных стандартов общего образования для обучающихся с ОВЗ</w:t>
            </w:r>
          </w:p>
        </w:tc>
        <w:tc>
          <w:tcPr>
            <w:tcW w:w="1690" w:type="dxa"/>
          </w:tcPr>
          <w:p w:rsidR="0031279F" w:rsidRPr="005B3993" w:rsidRDefault="0031279F" w:rsidP="00F544EA">
            <w:pPr>
              <w:pStyle w:val="a0"/>
              <w:rPr>
                <w:rFonts w:ascii="Times New Roman" w:hAnsi="Times New Roman" w:cs="Times New Roman"/>
                <w:sz w:val="22"/>
                <w:szCs w:val="22"/>
              </w:rPr>
            </w:pPr>
            <w:r w:rsidRPr="005B3993">
              <w:rPr>
                <w:rFonts w:ascii="Times New Roman" w:hAnsi="Times New Roman" w:cs="Times New Roman"/>
                <w:color w:val="000000"/>
                <w:sz w:val="22"/>
                <w:szCs w:val="22"/>
                <w:lang w:eastAsia="en-US"/>
              </w:rPr>
              <w:t>ГП «Доступная среда РФ»</w:t>
            </w:r>
          </w:p>
        </w:tc>
        <w:tc>
          <w:tcPr>
            <w:tcW w:w="2339" w:type="dxa"/>
          </w:tcPr>
          <w:p w:rsidR="0031279F" w:rsidRPr="005B3993" w:rsidRDefault="0031279F" w:rsidP="00AD5964">
            <w:pPr>
              <w:spacing w:line="100" w:lineRule="atLeast"/>
              <w:jc w:val="center"/>
              <w:rPr>
                <w:rFonts w:ascii="Times New Roman" w:hAnsi="Times New Roman" w:cs="Times New Roman"/>
              </w:rPr>
            </w:pPr>
            <w:r w:rsidRPr="005B3993">
              <w:rPr>
                <w:rFonts w:ascii="Times New Roman" w:hAnsi="Times New Roman" w:cs="Times New Roman"/>
                <w:color w:val="000000"/>
                <w:lang w:eastAsia="en-US"/>
              </w:rPr>
              <w:t>Управление образования, образовательные организации</w:t>
            </w:r>
          </w:p>
        </w:tc>
        <w:tc>
          <w:tcPr>
            <w:tcW w:w="1710" w:type="dxa"/>
          </w:tcPr>
          <w:p w:rsidR="0031279F" w:rsidRPr="005B3993" w:rsidRDefault="0031279F" w:rsidP="00F544EA">
            <w:pPr>
              <w:pStyle w:val="a0"/>
              <w:jc w:val="center"/>
              <w:rPr>
                <w:rFonts w:ascii="Times New Roman" w:hAnsi="Times New Roman" w:cs="Times New Roman"/>
                <w:color w:val="000000"/>
                <w:spacing w:val="-10"/>
                <w:sz w:val="22"/>
                <w:szCs w:val="22"/>
              </w:rPr>
            </w:pPr>
            <w:r w:rsidRPr="005B3993">
              <w:rPr>
                <w:rFonts w:ascii="Times New Roman" w:hAnsi="Times New Roman" w:cs="Times New Roman"/>
                <w:color w:val="000000"/>
                <w:sz w:val="22"/>
                <w:szCs w:val="22"/>
                <w:lang w:eastAsia="en-US"/>
              </w:rPr>
              <w:t>2015-2020 г.г.</w:t>
            </w:r>
          </w:p>
        </w:tc>
        <w:tc>
          <w:tcPr>
            <w:tcW w:w="3690" w:type="dxa"/>
          </w:tcPr>
          <w:p w:rsidR="0031279F" w:rsidRPr="005B3993" w:rsidRDefault="0031279F" w:rsidP="00F544EA">
            <w:pPr>
              <w:spacing w:after="120" w:line="100" w:lineRule="atLeast"/>
              <w:ind w:right="57"/>
              <w:rPr>
                <w:rFonts w:ascii="Times New Roman" w:hAnsi="Times New Roman" w:cs="Times New Roman"/>
                <w:b/>
                <w:bCs/>
              </w:rPr>
            </w:pPr>
            <w:r w:rsidRPr="005B3993">
              <w:rPr>
                <w:rFonts w:ascii="Times New Roman" w:hAnsi="Times New Roman" w:cs="Times New Roman"/>
                <w:color w:val="000000"/>
                <w:lang w:eastAsia="en-US"/>
              </w:rPr>
              <w:t>Обеспечение готовности педагогов к реализации адаптированных образовательных программ, создание условий для реализации инклюзивного образования в образовательных организациях Балашовского муниципального района</w:t>
            </w:r>
          </w:p>
        </w:tc>
      </w:tr>
      <w:tr w:rsidR="0031279F" w:rsidRPr="005B3993">
        <w:tc>
          <w:tcPr>
            <w:tcW w:w="650" w:type="dxa"/>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2.</w:t>
            </w:r>
          </w:p>
        </w:tc>
        <w:tc>
          <w:tcPr>
            <w:tcW w:w="4969" w:type="dxa"/>
          </w:tcPr>
          <w:p w:rsidR="0031279F" w:rsidRPr="005B3993" w:rsidRDefault="0031279F" w:rsidP="00F544EA">
            <w:pPr>
              <w:pStyle w:val="1"/>
              <w:spacing w:line="100" w:lineRule="atLeast"/>
              <w:rPr>
                <w:rFonts w:ascii="Times New Roman" w:hAnsi="Times New Roman" w:cs="Times New Roman"/>
                <w:color w:val="000000"/>
                <w:lang w:eastAsia="en-US"/>
              </w:rPr>
            </w:pPr>
            <w:r w:rsidRPr="005B3993">
              <w:rPr>
                <w:rFonts w:ascii="Times New Roman" w:hAnsi="Times New Roman" w:cs="Times New Roman"/>
                <w:color w:val="000000"/>
                <w:lang w:eastAsia="en-US"/>
              </w:rPr>
              <w:t>Обеспечение участия педагогов Балашовского муниципального района в апробации федеральных государственных образовательных стандартов общего образования для обучающихся с ОВЗ</w:t>
            </w:r>
          </w:p>
        </w:tc>
        <w:tc>
          <w:tcPr>
            <w:tcW w:w="1690" w:type="dxa"/>
          </w:tcPr>
          <w:p w:rsidR="0031279F" w:rsidRPr="005B3993" w:rsidRDefault="0031279F" w:rsidP="00F544EA">
            <w:pPr>
              <w:pStyle w:val="a0"/>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ГП «Доступная среда РФ»</w:t>
            </w:r>
          </w:p>
        </w:tc>
        <w:tc>
          <w:tcPr>
            <w:tcW w:w="2339" w:type="dxa"/>
          </w:tcPr>
          <w:p w:rsidR="0031279F" w:rsidRPr="005B3993" w:rsidRDefault="0031279F" w:rsidP="00AD5964">
            <w:pPr>
              <w:spacing w:line="100" w:lineRule="atLeast"/>
              <w:jc w:val="center"/>
              <w:rPr>
                <w:rFonts w:ascii="Times New Roman" w:hAnsi="Times New Roman" w:cs="Times New Roman"/>
                <w:color w:val="000000"/>
                <w:lang w:eastAsia="en-US"/>
              </w:rPr>
            </w:pPr>
            <w:r w:rsidRPr="005B3993">
              <w:rPr>
                <w:rFonts w:ascii="Times New Roman" w:hAnsi="Times New Roman" w:cs="Times New Roman"/>
                <w:color w:val="000000"/>
                <w:lang w:eastAsia="en-US"/>
              </w:rPr>
              <w:t>Управление образования</w:t>
            </w:r>
          </w:p>
        </w:tc>
        <w:tc>
          <w:tcPr>
            <w:tcW w:w="1710" w:type="dxa"/>
          </w:tcPr>
          <w:p w:rsidR="0031279F" w:rsidRPr="005B3993" w:rsidRDefault="0031279F" w:rsidP="00F544EA">
            <w:pPr>
              <w:pStyle w:val="a0"/>
              <w:jc w:val="center"/>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2015-2020 г.г.</w:t>
            </w:r>
          </w:p>
        </w:tc>
        <w:tc>
          <w:tcPr>
            <w:tcW w:w="3690" w:type="dxa"/>
          </w:tcPr>
          <w:p w:rsidR="0031279F" w:rsidRPr="005B3993" w:rsidRDefault="0031279F" w:rsidP="00F544EA">
            <w:pPr>
              <w:spacing w:after="120" w:line="100" w:lineRule="atLeast"/>
              <w:ind w:right="57"/>
              <w:rPr>
                <w:rFonts w:ascii="Times New Roman" w:hAnsi="Times New Roman" w:cs="Times New Roman"/>
                <w:color w:val="000000"/>
                <w:lang w:eastAsia="en-US"/>
              </w:rPr>
            </w:pPr>
            <w:r w:rsidRPr="005B3993">
              <w:rPr>
                <w:rFonts w:ascii="Times New Roman" w:hAnsi="Times New Roman" w:cs="Times New Roman"/>
                <w:color w:val="000000"/>
                <w:lang w:eastAsia="en-US"/>
              </w:rPr>
              <w:t xml:space="preserve">Получение педагогами </w:t>
            </w:r>
            <w:r>
              <w:rPr>
                <w:rFonts w:ascii="Times New Roman" w:hAnsi="Times New Roman" w:cs="Times New Roman"/>
                <w:color w:val="000000"/>
                <w:lang w:eastAsia="en-US"/>
              </w:rPr>
              <w:t>п</w:t>
            </w:r>
            <w:r w:rsidRPr="005B3993">
              <w:rPr>
                <w:rFonts w:ascii="Times New Roman" w:hAnsi="Times New Roman" w:cs="Times New Roman"/>
                <w:color w:val="000000"/>
                <w:lang w:eastAsia="en-US"/>
              </w:rPr>
              <w:t>рактического опыта по реализации федеральных государственных образовательных стандартов общего образования для обучающихся с ограниченными возможностями здоровья</w:t>
            </w:r>
          </w:p>
        </w:tc>
      </w:tr>
      <w:tr w:rsidR="0031279F" w:rsidRPr="005B3993">
        <w:tc>
          <w:tcPr>
            <w:tcW w:w="650" w:type="dxa"/>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3.</w:t>
            </w:r>
          </w:p>
        </w:tc>
        <w:tc>
          <w:tcPr>
            <w:tcW w:w="4969" w:type="dxa"/>
          </w:tcPr>
          <w:p w:rsidR="0031279F" w:rsidRPr="005B3993" w:rsidRDefault="0031279F" w:rsidP="00F544EA">
            <w:pPr>
              <w:pStyle w:val="1"/>
              <w:spacing w:line="100" w:lineRule="atLeast"/>
              <w:jc w:val="both"/>
              <w:rPr>
                <w:rFonts w:ascii="Times New Roman" w:hAnsi="Times New Roman" w:cs="Times New Roman"/>
                <w:color w:val="000000"/>
                <w:lang w:eastAsia="en-US"/>
              </w:rPr>
            </w:pPr>
            <w:r w:rsidRPr="005B3993">
              <w:rPr>
                <w:rFonts w:ascii="Times New Roman" w:hAnsi="Times New Roman" w:cs="Times New Roman"/>
                <w:color w:val="000000"/>
                <w:lang w:eastAsia="en-US"/>
              </w:rPr>
              <w:t>Функционирование муниципального центра инклюзивного образования на базе МБОУ СОШ №9</w:t>
            </w:r>
          </w:p>
        </w:tc>
        <w:tc>
          <w:tcPr>
            <w:tcW w:w="1690" w:type="dxa"/>
          </w:tcPr>
          <w:p w:rsidR="0031279F" w:rsidRPr="005B3993" w:rsidRDefault="0031279F" w:rsidP="00AD5964">
            <w:pPr>
              <w:pStyle w:val="a0"/>
              <w:jc w:val="center"/>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Муниципальная программа «Развитие  образования на территории Балашовского муниципального района на 2015-2017 годы», подпрограмма «Развитие системы общего и дополнительного образования»</w:t>
            </w:r>
          </w:p>
        </w:tc>
        <w:tc>
          <w:tcPr>
            <w:tcW w:w="2339" w:type="dxa"/>
          </w:tcPr>
          <w:p w:rsidR="0031279F" w:rsidRPr="005B3993" w:rsidRDefault="0031279F" w:rsidP="00AD5964">
            <w:pPr>
              <w:spacing w:line="100" w:lineRule="atLeast"/>
              <w:jc w:val="center"/>
              <w:rPr>
                <w:rFonts w:ascii="Times New Roman" w:hAnsi="Times New Roman" w:cs="Times New Roman"/>
                <w:color w:val="000000"/>
                <w:lang w:eastAsia="en-US"/>
              </w:rPr>
            </w:pPr>
            <w:r w:rsidRPr="005B3993">
              <w:rPr>
                <w:rFonts w:ascii="Times New Roman" w:hAnsi="Times New Roman" w:cs="Times New Roman"/>
                <w:color w:val="000000"/>
                <w:lang w:eastAsia="en-US"/>
              </w:rPr>
              <w:t>Управление образования, МБОУ СОШ №9</w:t>
            </w:r>
          </w:p>
        </w:tc>
        <w:tc>
          <w:tcPr>
            <w:tcW w:w="1710" w:type="dxa"/>
          </w:tcPr>
          <w:p w:rsidR="0031279F" w:rsidRPr="005B3993" w:rsidRDefault="0031279F" w:rsidP="00AD5964">
            <w:pPr>
              <w:pStyle w:val="a0"/>
              <w:jc w:val="center"/>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2015-2020 г.г.</w:t>
            </w:r>
          </w:p>
        </w:tc>
        <w:tc>
          <w:tcPr>
            <w:tcW w:w="3690" w:type="dxa"/>
          </w:tcPr>
          <w:p w:rsidR="0031279F" w:rsidRPr="005B3993" w:rsidRDefault="0031279F" w:rsidP="00AD5964">
            <w:pPr>
              <w:spacing w:after="120" w:line="100" w:lineRule="atLeast"/>
              <w:ind w:right="57"/>
              <w:rPr>
                <w:rFonts w:ascii="Times New Roman" w:hAnsi="Times New Roman" w:cs="Times New Roman"/>
                <w:color w:val="000000"/>
                <w:lang w:eastAsia="en-US"/>
              </w:rPr>
            </w:pPr>
            <w:r w:rsidRPr="005B3993">
              <w:rPr>
                <w:rFonts w:ascii="Times New Roman" w:hAnsi="Times New Roman" w:cs="Times New Roman"/>
                <w:color w:val="000000"/>
                <w:lang w:eastAsia="en-US"/>
              </w:rPr>
              <w:t>Создание условий для успешной социализации обучающихся из числа детей-инвалидов, инвалидов, для оказания педагогам практической помощи в вопросах организации инклюзивного образования</w:t>
            </w:r>
          </w:p>
        </w:tc>
      </w:tr>
    </w:tbl>
    <w:p w:rsidR="0031279F" w:rsidRDefault="0031279F">
      <w:r>
        <w:br w:type="page"/>
      </w:r>
    </w:p>
    <w:tbl>
      <w:tblPr>
        <w:tblW w:w="15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72"/>
        <w:gridCol w:w="4714"/>
        <w:gridCol w:w="71"/>
        <w:gridCol w:w="835"/>
        <w:gridCol w:w="784"/>
        <w:gridCol w:w="52"/>
        <w:gridCol w:w="836"/>
        <w:gridCol w:w="835"/>
        <w:gridCol w:w="616"/>
        <w:gridCol w:w="220"/>
        <w:gridCol w:w="836"/>
        <w:gridCol w:w="344"/>
        <w:gridCol w:w="493"/>
        <w:gridCol w:w="3690"/>
      </w:tblGrid>
      <w:tr w:rsidR="0031279F" w:rsidRPr="005B3993">
        <w:tc>
          <w:tcPr>
            <w:tcW w:w="15048" w:type="dxa"/>
            <w:gridSpan w:val="15"/>
            <w:vAlign w:val="center"/>
          </w:tcPr>
          <w:p w:rsidR="0031279F" w:rsidRPr="005B3993" w:rsidRDefault="0031279F" w:rsidP="002015C9">
            <w:pPr>
              <w:spacing w:after="0" w:line="240" w:lineRule="auto"/>
              <w:jc w:val="center"/>
              <w:rPr>
                <w:rFonts w:ascii="Times New Roman" w:hAnsi="Times New Roman" w:cs="Times New Roman"/>
                <w:b/>
                <w:bCs/>
              </w:rPr>
            </w:pPr>
            <w:r>
              <w:br w:type="page"/>
            </w:r>
            <w:r>
              <w:br w:type="page"/>
            </w:r>
            <w:r w:rsidRPr="005B3993">
              <w:rPr>
                <w:rFonts w:ascii="Times New Roman" w:hAnsi="Times New Roman" w:cs="Times New Roman"/>
                <w:b/>
                <w:bCs/>
              </w:rPr>
              <w:t xml:space="preserve">Раздел </w:t>
            </w:r>
            <w:r w:rsidRPr="005B3993">
              <w:rPr>
                <w:rFonts w:ascii="Times New Roman" w:hAnsi="Times New Roman" w:cs="Times New Roman"/>
                <w:b/>
                <w:bCs/>
                <w:lang w:val="en-US"/>
              </w:rPr>
              <w:t>IV</w:t>
            </w:r>
            <w:r w:rsidRPr="005B3993">
              <w:rPr>
                <w:rFonts w:ascii="Times New Roman" w:hAnsi="Times New Roman" w:cs="Times New Roman"/>
                <w:b/>
                <w:bCs/>
              </w:rPr>
              <w:t xml:space="preserve">. Мероприятия по поэтапному повышению значений показателей доступности </w:t>
            </w:r>
          </w:p>
          <w:p w:rsidR="0031279F" w:rsidRPr="005B3993"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 xml:space="preserve">предоставленных инвалидам услуг с учетом имеющихся у них нарушенных функций организма, а так же по оказанию им помощи </w:t>
            </w:r>
          </w:p>
          <w:p w:rsidR="0031279F" w:rsidRDefault="0031279F" w:rsidP="002015C9">
            <w:pPr>
              <w:spacing w:after="0" w:line="240" w:lineRule="auto"/>
              <w:jc w:val="center"/>
              <w:rPr>
                <w:rFonts w:ascii="Times New Roman" w:hAnsi="Times New Roman" w:cs="Times New Roman"/>
                <w:b/>
                <w:bCs/>
              </w:rPr>
            </w:pPr>
            <w:r w:rsidRPr="005B3993">
              <w:rPr>
                <w:rFonts w:ascii="Times New Roman" w:hAnsi="Times New Roman" w:cs="Times New Roman"/>
                <w:b/>
                <w:bCs/>
              </w:rPr>
              <w:t>в преодолении барьеров, препятствующих пользованию объектами и услугами</w:t>
            </w:r>
          </w:p>
          <w:p w:rsidR="0031279F" w:rsidRPr="005B3993" w:rsidRDefault="0031279F" w:rsidP="002015C9">
            <w:pPr>
              <w:spacing w:after="0" w:line="240" w:lineRule="auto"/>
              <w:jc w:val="center"/>
              <w:rPr>
                <w:rFonts w:ascii="Times New Roman" w:hAnsi="Times New Roman" w:cs="Times New Roman"/>
              </w:rPr>
            </w:pP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Устройство кнопки вызова при входе в административное здание МКУ «ОКС» по адресу: г. Балашов, ул. К. Маркса 39</w:t>
            </w:r>
          </w:p>
        </w:tc>
        <w:tc>
          <w:tcPr>
            <w:tcW w:w="1690" w:type="dxa"/>
            <w:gridSpan w:val="3"/>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МКУ «Организационно- контрольная служба»</w:t>
            </w:r>
          </w:p>
        </w:tc>
        <w:tc>
          <w:tcPr>
            <w:tcW w:w="1400" w:type="dxa"/>
            <w:gridSpan w:val="3"/>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2 квартал </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2016 г.</w:t>
            </w:r>
          </w:p>
        </w:tc>
        <w:tc>
          <w:tcPr>
            <w:tcW w:w="4183" w:type="dxa"/>
            <w:gridSpan w:val="2"/>
          </w:tcPr>
          <w:p w:rsidR="0031279F" w:rsidRPr="005B3993" w:rsidRDefault="0031279F" w:rsidP="002E57DB">
            <w:pPr>
              <w:spacing w:after="0" w:line="240" w:lineRule="auto"/>
              <w:rPr>
                <w:rFonts w:ascii="Times New Roman" w:hAnsi="Times New Roman" w:cs="Times New Roman"/>
              </w:rPr>
            </w:pPr>
            <w:r w:rsidRPr="005B3993">
              <w:rPr>
                <w:rFonts w:ascii="Times New Roman" w:hAnsi="Times New Roman" w:cs="Times New Roman"/>
              </w:rPr>
              <w:t>Возможность вызова специалиста</w:t>
            </w:r>
          </w:p>
        </w:tc>
      </w:tr>
      <w:tr w:rsidR="0031279F" w:rsidRPr="005B3993">
        <w:tc>
          <w:tcPr>
            <w:tcW w:w="650" w:type="dxa"/>
            <w:vAlign w:val="center"/>
          </w:tcPr>
          <w:p w:rsidR="0031279F" w:rsidRPr="005B3993" w:rsidRDefault="0031279F" w:rsidP="0084200D">
            <w:pPr>
              <w:spacing w:after="0" w:line="240" w:lineRule="auto"/>
              <w:rPr>
                <w:rFonts w:ascii="Times New Roman" w:hAnsi="Times New Roman" w:cs="Times New Roman"/>
              </w:rPr>
            </w:pPr>
          </w:p>
        </w:tc>
        <w:tc>
          <w:tcPr>
            <w:tcW w:w="4786" w:type="dxa"/>
            <w:gridSpan w:val="2"/>
          </w:tcPr>
          <w:p w:rsidR="0031279F" w:rsidRPr="005B3993" w:rsidRDefault="0031279F" w:rsidP="0084200D">
            <w:pPr>
              <w:spacing w:after="0" w:line="240" w:lineRule="auto"/>
              <w:rPr>
                <w:rFonts w:ascii="Times New Roman" w:hAnsi="Times New Roman" w:cs="Times New Roman"/>
              </w:rPr>
            </w:pPr>
            <w:r w:rsidRPr="005B3993">
              <w:rPr>
                <w:rFonts w:ascii="Times New Roman" w:hAnsi="Times New Roman" w:cs="Times New Roman"/>
              </w:rPr>
              <w:t xml:space="preserve">Устройство кнопки вызова персонала на здании диспетчерской службы предприятия МУП «Благоустройство и озеленение» </w:t>
            </w:r>
          </w:p>
        </w:tc>
        <w:tc>
          <w:tcPr>
            <w:tcW w:w="1690" w:type="dxa"/>
            <w:gridSpan w:val="3"/>
          </w:tcPr>
          <w:p w:rsidR="0031279F" w:rsidRPr="005B3993" w:rsidRDefault="0031279F" w:rsidP="0084200D">
            <w:pPr>
              <w:spacing w:after="0" w:line="240" w:lineRule="auto"/>
              <w:jc w:val="center"/>
              <w:rPr>
                <w:rFonts w:ascii="Times New Roman" w:hAnsi="Times New Roman" w:cs="Times New Roman"/>
              </w:rPr>
            </w:pPr>
            <w:r w:rsidRPr="005B3993">
              <w:rPr>
                <w:rFonts w:ascii="Times New Roman" w:hAnsi="Times New Roman" w:cs="Times New Roman"/>
              </w:rPr>
              <w:t>Приказ № 47/п от 27.10.2015 год</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МУП «Благоустройство и озеленение»</w:t>
            </w:r>
          </w:p>
        </w:tc>
        <w:tc>
          <w:tcPr>
            <w:tcW w:w="1400" w:type="dxa"/>
            <w:gridSpan w:val="3"/>
          </w:tcPr>
          <w:p w:rsidR="0031279F" w:rsidRPr="005B3993" w:rsidRDefault="0031279F" w:rsidP="0084200D">
            <w:pPr>
              <w:spacing w:after="0" w:line="240" w:lineRule="auto"/>
              <w:jc w:val="center"/>
              <w:rPr>
                <w:rFonts w:ascii="Times New Roman" w:hAnsi="Times New Roman" w:cs="Times New Roman"/>
              </w:rPr>
            </w:pPr>
            <w:r w:rsidRPr="005B3993">
              <w:rPr>
                <w:rFonts w:ascii="Times New Roman" w:hAnsi="Times New Roman" w:cs="Times New Roman"/>
              </w:rPr>
              <w:t>до 01.05.</w:t>
            </w:r>
            <w:r>
              <w:rPr>
                <w:rFonts w:ascii="Times New Roman" w:hAnsi="Times New Roman" w:cs="Times New Roman"/>
              </w:rPr>
              <w:t>20</w:t>
            </w:r>
            <w:r w:rsidRPr="005B3993">
              <w:rPr>
                <w:rFonts w:ascii="Times New Roman" w:hAnsi="Times New Roman" w:cs="Times New Roman"/>
              </w:rPr>
              <w:t>16г.</w:t>
            </w:r>
          </w:p>
        </w:tc>
        <w:tc>
          <w:tcPr>
            <w:tcW w:w="4183" w:type="dxa"/>
            <w:gridSpan w:val="2"/>
          </w:tcPr>
          <w:p w:rsidR="0031279F" w:rsidRPr="005B3993" w:rsidRDefault="0031279F" w:rsidP="0084200D">
            <w:pPr>
              <w:spacing w:after="0" w:line="240" w:lineRule="auto"/>
              <w:rPr>
                <w:rFonts w:ascii="Times New Roman" w:hAnsi="Times New Roman" w:cs="Times New Roman"/>
              </w:rPr>
            </w:pPr>
            <w:r w:rsidRPr="005B3993">
              <w:rPr>
                <w:rFonts w:ascii="Times New Roman" w:hAnsi="Times New Roman" w:cs="Times New Roman"/>
              </w:rPr>
              <w:t>Доступность объекта для инвалидов</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В кассе МРКЦ по адресу: Саратовская область, г. Балашов,  ул. 167 Стрелковой дивизии,  дом 2 ,оборудовать систему вызова помощника, предназначенную для дистанционного вызова сотрудника при любых затруднениях или вопросах. Система вызова состоит из кнопки вызова и приемника</w:t>
            </w:r>
          </w:p>
        </w:tc>
        <w:tc>
          <w:tcPr>
            <w:tcW w:w="169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приказ</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56-А</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от 23.09.2015г.</w:t>
            </w:r>
          </w:p>
        </w:tc>
        <w:tc>
          <w:tcPr>
            <w:tcW w:w="2339" w:type="dxa"/>
            <w:gridSpan w:val="4"/>
            <w:vAlign w:val="center"/>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МУП БМР</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«Совтех-инфо»</w:t>
            </w:r>
          </w:p>
        </w:tc>
        <w:tc>
          <w:tcPr>
            <w:tcW w:w="140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до</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01.02.2016г.</w:t>
            </w:r>
          </w:p>
        </w:tc>
        <w:tc>
          <w:tcPr>
            <w:tcW w:w="4183" w:type="dxa"/>
            <w:gridSpan w:val="2"/>
            <w:vAlign w:val="center"/>
          </w:tcPr>
          <w:p w:rsidR="0031279F" w:rsidRPr="005B3993" w:rsidRDefault="0031279F" w:rsidP="002E57DB">
            <w:pPr>
              <w:spacing w:after="0" w:line="240" w:lineRule="auto"/>
              <w:rPr>
                <w:rFonts w:ascii="Times New Roman" w:hAnsi="Times New Roman" w:cs="Times New Roman"/>
              </w:rPr>
            </w:pPr>
            <w:r w:rsidRPr="005B3993">
              <w:rPr>
                <w:rFonts w:ascii="Times New Roman" w:hAnsi="Times New Roman" w:cs="Times New Roman"/>
              </w:rPr>
              <w:t>Повышение уровня доступности  к кассе инвалидов и других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Повесить тактильно-визуальные знаки доступности, которые информируют о доступности территории, помещения для людей с инвалидностью. Разместить их при  входе в здание</w:t>
            </w:r>
          </w:p>
        </w:tc>
        <w:tc>
          <w:tcPr>
            <w:tcW w:w="169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приказ</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56-А</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от 23.09.2015г</w:t>
            </w:r>
          </w:p>
        </w:tc>
        <w:tc>
          <w:tcPr>
            <w:tcW w:w="2339" w:type="dxa"/>
            <w:gridSpan w:val="4"/>
            <w:vAlign w:val="center"/>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МУП БМР</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«Совтех-инфо»</w:t>
            </w:r>
          </w:p>
        </w:tc>
        <w:tc>
          <w:tcPr>
            <w:tcW w:w="140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до</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01.02.2016г.</w:t>
            </w:r>
          </w:p>
        </w:tc>
        <w:tc>
          <w:tcPr>
            <w:tcW w:w="4183" w:type="dxa"/>
            <w:gridSpan w:val="2"/>
            <w:vAlign w:val="center"/>
          </w:tcPr>
          <w:p w:rsidR="0031279F" w:rsidRPr="005B3993" w:rsidRDefault="0031279F" w:rsidP="00BE5DF5">
            <w:pPr>
              <w:spacing w:after="0" w:line="240" w:lineRule="auto"/>
              <w:rPr>
                <w:rFonts w:ascii="Times New Roman" w:hAnsi="Times New Roman" w:cs="Times New Roman"/>
              </w:rPr>
            </w:pPr>
            <w:r w:rsidRPr="005B3993">
              <w:rPr>
                <w:rFonts w:ascii="Times New Roman" w:hAnsi="Times New Roman" w:cs="Times New Roman"/>
              </w:rPr>
              <w:t xml:space="preserve">Улучшение осведомленности  о  </w:t>
            </w:r>
            <w:r w:rsidRPr="00464D6A">
              <w:rPr>
                <w:rFonts w:ascii="Times New Roman" w:hAnsi="Times New Roman" w:cs="Times New Roman"/>
              </w:rPr>
              <w:t>беспрепятственном доступе</w:t>
            </w:r>
            <w:r w:rsidRPr="005B3993">
              <w:rPr>
                <w:rFonts w:ascii="Times New Roman" w:hAnsi="Times New Roman" w:cs="Times New Roman"/>
              </w:rPr>
              <w:t xml:space="preserve"> к кассе инвалидов и других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На входе в здание установить противоскользящие покрытия (коврики) на поверхности пола, предохраняющие посетителей от любых случаев падения /скольжения/</w:t>
            </w:r>
          </w:p>
        </w:tc>
        <w:tc>
          <w:tcPr>
            <w:tcW w:w="169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приказ</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56-А</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от 23.09.2015г</w:t>
            </w:r>
          </w:p>
        </w:tc>
        <w:tc>
          <w:tcPr>
            <w:tcW w:w="2339" w:type="dxa"/>
            <w:gridSpan w:val="4"/>
            <w:vAlign w:val="center"/>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МУП БМР</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«Совтех-инфо»</w:t>
            </w:r>
          </w:p>
        </w:tc>
        <w:tc>
          <w:tcPr>
            <w:tcW w:w="1400" w:type="dxa"/>
            <w:gridSpan w:val="3"/>
            <w:vAlign w:val="center"/>
          </w:tcPr>
          <w:p w:rsidR="0031279F" w:rsidRPr="005B3993" w:rsidRDefault="0031279F" w:rsidP="002015C9">
            <w:pPr>
              <w:spacing w:after="0" w:line="240" w:lineRule="auto"/>
              <w:jc w:val="center"/>
              <w:rPr>
                <w:rFonts w:ascii="Times New Roman" w:hAnsi="Times New Roman" w:cs="Times New Roman"/>
              </w:rPr>
            </w:pP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до </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01.02.2016г.</w:t>
            </w:r>
          </w:p>
        </w:tc>
        <w:tc>
          <w:tcPr>
            <w:tcW w:w="4183" w:type="dxa"/>
            <w:gridSpan w:val="2"/>
          </w:tcPr>
          <w:p w:rsidR="0031279F" w:rsidRPr="005B3993" w:rsidRDefault="0031279F" w:rsidP="002E57DB">
            <w:pPr>
              <w:spacing w:after="0" w:line="240" w:lineRule="auto"/>
              <w:rPr>
                <w:rFonts w:ascii="Times New Roman" w:hAnsi="Times New Roman" w:cs="Times New Roman"/>
              </w:rPr>
            </w:pPr>
            <w:r w:rsidRPr="005B3993">
              <w:rPr>
                <w:rFonts w:ascii="Times New Roman" w:hAnsi="Times New Roman" w:cs="Times New Roman"/>
              </w:rPr>
              <w:t>Формирование в 2016 году беспрепятственного доступа  в здание кассы инвалидов и других групп населения, устранение социальной разобщенности инвалидов и граждан, не являющихся инвалидами</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vAlign w:val="center"/>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Разработать паспорт доступности объекта социальной инфраструктуры (ОСИ) по адресу: Саратовская область, г. Балашов,  ул. 167 Стрелковой дивизии,  дом 2</w:t>
            </w:r>
          </w:p>
        </w:tc>
        <w:tc>
          <w:tcPr>
            <w:tcW w:w="169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приказ</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56-А</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от 23.09.2015г</w:t>
            </w:r>
          </w:p>
        </w:tc>
        <w:tc>
          <w:tcPr>
            <w:tcW w:w="2339" w:type="dxa"/>
            <w:gridSpan w:val="4"/>
            <w:vAlign w:val="center"/>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МУП БМР «Совтех-инфо»</w:t>
            </w:r>
          </w:p>
        </w:tc>
        <w:tc>
          <w:tcPr>
            <w:tcW w:w="1400" w:type="dxa"/>
            <w:gridSpan w:val="3"/>
            <w:vAlign w:val="center"/>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1 квартал</w:t>
            </w:r>
          </w:p>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 2016г.</w:t>
            </w:r>
          </w:p>
        </w:tc>
        <w:tc>
          <w:tcPr>
            <w:tcW w:w="4183" w:type="dxa"/>
            <w:gridSpan w:val="2"/>
          </w:tcPr>
          <w:p w:rsidR="0031279F" w:rsidRPr="005B3993" w:rsidRDefault="0031279F" w:rsidP="002E57DB">
            <w:pPr>
              <w:spacing w:after="0" w:line="240" w:lineRule="auto"/>
              <w:rPr>
                <w:rFonts w:ascii="Times New Roman" w:hAnsi="Times New Roman" w:cs="Times New Roman"/>
              </w:rPr>
            </w:pPr>
            <w:r w:rsidRPr="005B3993">
              <w:rPr>
                <w:rFonts w:ascii="Times New Roman" w:hAnsi="Times New Roman" w:cs="Times New Roman"/>
              </w:rPr>
              <w:t>Совершенствование механизма предоставления услуг для инвалидов и других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2015C9">
            <w:pPr>
              <w:spacing w:after="0" w:line="240" w:lineRule="auto"/>
              <w:rPr>
                <w:rFonts w:ascii="Times New Roman" w:hAnsi="Times New Roman" w:cs="Times New Roman"/>
                <w:lang w:eastAsia="en-US"/>
              </w:rPr>
            </w:pPr>
            <w:r w:rsidRPr="005B3993">
              <w:rPr>
                <w:rFonts w:ascii="Times New Roman" w:hAnsi="Times New Roman" w:cs="Times New Roman"/>
              </w:rPr>
              <w:t>Установка пандуса в спортивном клубе «Заря»</w:t>
            </w:r>
          </w:p>
        </w:tc>
        <w:tc>
          <w:tcPr>
            <w:tcW w:w="1690" w:type="dxa"/>
            <w:gridSpan w:val="3"/>
          </w:tcPr>
          <w:p w:rsidR="0031279F" w:rsidRPr="005B3993" w:rsidRDefault="0031279F" w:rsidP="00AD5964">
            <w:pPr>
              <w:spacing w:after="0" w:line="240" w:lineRule="auto"/>
              <w:jc w:val="center"/>
              <w:rPr>
                <w:rFonts w:ascii="Times New Roman" w:hAnsi="Times New Roman" w:cs="Times New Roman"/>
                <w:lang w:eastAsia="en-US"/>
              </w:rPr>
            </w:pPr>
            <w:r w:rsidRPr="005B3993">
              <w:rPr>
                <w:rFonts w:ascii="Times New Roman" w:hAnsi="Times New Roman" w:cs="Times New Roman"/>
                <w:lang w:eastAsia="en-US"/>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lang w:eastAsia="en-US"/>
              </w:rPr>
            </w:pPr>
            <w:r w:rsidRPr="005B3993">
              <w:rPr>
                <w:rFonts w:ascii="Times New Roman" w:hAnsi="Times New Roman" w:cs="Times New Roman"/>
              </w:rPr>
              <w:t>МУ ДО «ДЮСШ БМР»</w:t>
            </w:r>
          </w:p>
        </w:tc>
        <w:tc>
          <w:tcPr>
            <w:tcW w:w="1400" w:type="dxa"/>
            <w:gridSpan w:val="3"/>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2 квартал </w:t>
            </w:r>
          </w:p>
          <w:p w:rsidR="0031279F" w:rsidRPr="005B3993" w:rsidRDefault="0031279F" w:rsidP="002015C9">
            <w:pPr>
              <w:spacing w:after="0" w:line="240" w:lineRule="auto"/>
              <w:jc w:val="center"/>
              <w:rPr>
                <w:rFonts w:ascii="Times New Roman" w:hAnsi="Times New Roman" w:cs="Times New Roman"/>
                <w:lang w:eastAsia="en-US"/>
              </w:rPr>
            </w:pPr>
            <w:r w:rsidRPr="005B3993">
              <w:rPr>
                <w:rFonts w:ascii="Times New Roman" w:hAnsi="Times New Roman" w:cs="Times New Roman"/>
              </w:rPr>
              <w:t>2016г.</w:t>
            </w:r>
          </w:p>
        </w:tc>
        <w:tc>
          <w:tcPr>
            <w:tcW w:w="4183" w:type="dxa"/>
            <w:gridSpan w:val="2"/>
          </w:tcPr>
          <w:p w:rsidR="0031279F" w:rsidRPr="005B3993" w:rsidRDefault="0031279F" w:rsidP="002E57DB">
            <w:pPr>
              <w:spacing w:after="0" w:line="240" w:lineRule="auto"/>
              <w:rPr>
                <w:rFonts w:ascii="Times New Roman" w:hAnsi="Times New Roman" w:cs="Times New Roman"/>
                <w:lang w:eastAsia="en-US"/>
              </w:rPr>
            </w:pPr>
            <w:r w:rsidRPr="005B3993">
              <w:rPr>
                <w:rFonts w:ascii="Times New Roman" w:hAnsi="Times New Roman" w:cs="Times New Roman"/>
              </w:rPr>
              <w:t>Доступность для инвалидов на объектах спорта</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2015C9">
            <w:pPr>
              <w:spacing w:after="0" w:line="240" w:lineRule="auto"/>
              <w:rPr>
                <w:rFonts w:ascii="Times New Roman" w:hAnsi="Times New Roman" w:cs="Times New Roman"/>
              </w:rPr>
            </w:pPr>
            <w:r w:rsidRPr="005B3993">
              <w:rPr>
                <w:rFonts w:ascii="Times New Roman" w:hAnsi="Times New Roman" w:cs="Times New Roman"/>
              </w:rPr>
              <w:t>Установка  двери эвакуационного выхода  спортивного клуба  «Заря»</w:t>
            </w:r>
          </w:p>
          <w:p w:rsidR="0031279F" w:rsidRPr="005B3993" w:rsidRDefault="0031279F" w:rsidP="002015C9">
            <w:pPr>
              <w:spacing w:after="0" w:line="240" w:lineRule="auto"/>
              <w:rPr>
                <w:rFonts w:ascii="Times New Roman" w:hAnsi="Times New Roman" w:cs="Times New Roman"/>
                <w:lang w:eastAsia="en-US"/>
              </w:rPr>
            </w:pPr>
          </w:p>
        </w:tc>
        <w:tc>
          <w:tcPr>
            <w:tcW w:w="1690" w:type="dxa"/>
            <w:gridSpan w:val="3"/>
          </w:tcPr>
          <w:p w:rsidR="0031279F" w:rsidRPr="005B3993" w:rsidRDefault="0031279F" w:rsidP="00AD5964">
            <w:pPr>
              <w:spacing w:after="0" w:line="240" w:lineRule="auto"/>
              <w:jc w:val="center"/>
              <w:rPr>
                <w:rFonts w:ascii="Times New Roman" w:hAnsi="Times New Roman" w:cs="Times New Roman"/>
                <w:lang w:eastAsia="en-US"/>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lang w:eastAsia="en-US"/>
              </w:rPr>
            </w:pPr>
            <w:r w:rsidRPr="005B3993">
              <w:rPr>
                <w:rFonts w:ascii="Times New Roman" w:hAnsi="Times New Roman" w:cs="Times New Roman"/>
              </w:rPr>
              <w:t>МУ ДО «ДЮСШ БМР»</w:t>
            </w:r>
          </w:p>
        </w:tc>
        <w:tc>
          <w:tcPr>
            <w:tcW w:w="1400" w:type="dxa"/>
            <w:gridSpan w:val="3"/>
          </w:tcPr>
          <w:p w:rsidR="0031279F" w:rsidRPr="005B3993" w:rsidRDefault="0031279F" w:rsidP="002015C9">
            <w:pPr>
              <w:spacing w:after="0" w:line="240" w:lineRule="auto"/>
              <w:jc w:val="center"/>
              <w:rPr>
                <w:rFonts w:ascii="Times New Roman" w:hAnsi="Times New Roman" w:cs="Times New Roman"/>
              </w:rPr>
            </w:pPr>
            <w:r w:rsidRPr="005B3993">
              <w:rPr>
                <w:rFonts w:ascii="Times New Roman" w:hAnsi="Times New Roman" w:cs="Times New Roman"/>
              </w:rPr>
              <w:t xml:space="preserve">1   квартал </w:t>
            </w:r>
          </w:p>
          <w:p w:rsidR="0031279F" w:rsidRPr="005B3993" w:rsidRDefault="0031279F" w:rsidP="002015C9">
            <w:pPr>
              <w:spacing w:after="0" w:line="240" w:lineRule="auto"/>
              <w:jc w:val="center"/>
              <w:rPr>
                <w:rFonts w:ascii="Times New Roman" w:hAnsi="Times New Roman" w:cs="Times New Roman"/>
                <w:lang w:eastAsia="en-US"/>
              </w:rPr>
            </w:pPr>
            <w:r w:rsidRPr="005B3993">
              <w:rPr>
                <w:rFonts w:ascii="Times New Roman" w:hAnsi="Times New Roman" w:cs="Times New Roman"/>
              </w:rPr>
              <w:t>2016г.</w:t>
            </w:r>
          </w:p>
        </w:tc>
        <w:tc>
          <w:tcPr>
            <w:tcW w:w="4183" w:type="dxa"/>
            <w:gridSpan w:val="2"/>
          </w:tcPr>
          <w:p w:rsidR="0031279F" w:rsidRPr="005B3993" w:rsidRDefault="0031279F" w:rsidP="002E57DB">
            <w:pPr>
              <w:spacing w:after="0" w:line="240" w:lineRule="auto"/>
              <w:rPr>
                <w:rFonts w:ascii="Times New Roman" w:hAnsi="Times New Roman" w:cs="Times New Roman"/>
                <w:lang w:eastAsia="en-US"/>
              </w:rPr>
            </w:pPr>
            <w:r w:rsidRPr="005B3993">
              <w:rPr>
                <w:rFonts w:ascii="Times New Roman" w:hAnsi="Times New Roman" w:cs="Times New Roman"/>
              </w:rPr>
              <w:t xml:space="preserve"> В целях противопожарной безопасности  на учреждениях спорта </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color w:val="000000"/>
                <w:shd w:val="clear" w:color="auto" w:fill="FFFCF4"/>
              </w:rPr>
              <w:t>Обозначить специальные парковочные места наземной разметкой с обозначением, как на поверхности парковки, так и с помощью вертикального знака на ФОК «Газовик», СОК «Олимп», МУДО «ДЮСШ БМР»</w:t>
            </w:r>
          </w:p>
        </w:tc>
        <w:tc>
          <w:tcPr>
            <w:tcW w:w="1690" w:type="dxa"/>
            <w:gridSpan w:val="3"/>
          </w:tcPr>
          <w:p w:rsidR="0031279F" w:rsidRPr="005B3993" w:rsidRDefault="0031279F" w:rsidP="00AB03E5">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Директор МУ ДО «ДЮСШ БМР»</w:t>
            </w:r>
          </w:p>
        </w:tc>
        <w:tc>
          <w:tcPr>
            <w:tcW w:w="1400" w:type="dxa"/>
            <w:gridSpan w:val="3"/>
          </w:tcPr>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lang w:val="en-US"/>
              </w:rPr>
              <w:t xml:space="preserve">III </w:t>
            </w:r>
            <w:r w:rsidRPr="005B3993">
              <w:rPr>
                <w:rFonts w:ascii="Times New Roman" w:hAnsi="Times New Roman" w:cs="Times New Roman"/>
              </w:rPr>
              <w:t xml:space="preserve"> квартал 2017г.</w:t>
            </w:r>
          </w:p>
        </w:tc>
        <w:tc>
          <w:tcPr>
            <w:tcW w:w="4183" w:type="dxa"/>
            <w:gridSpan w:val="2"/>
          </w:tcPr>
          <w:p w:rsidR="0031279F" w:rsidRPr="005B3993" w:rsidRDefault="0031279F" w:rsidP="002E57DB">
            <w:pPr>
              <w:spacing w:after="0" w:line="240" w:lineRule="auto"/>
              <w:rPr>
                <w:rFonts w:ascii="Times New Roman" w:hAnsi="Times New Roman" w:cs="Times New Roman"/>
              </w:rPr>
            </w:pPr>
            <w:r w:rsidRPr="005B3993">
              <w:rPr>
                <w:rFonts w:ascii="Times New Roman" w:hAnsi="Times New Roman" w:cs="Times New Roman"/>
              </w:rPr>
              <w:t>Доступность для инвалидов на объектах спорта</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rPr>
              <w:t>Установка санузлов для инвалидов на 5 спортивных объектах: МУДО «ДЮСШ БМР», СОК «Олимп», ФОК «Газовик», ШМАС, СК «ЗАРЯ».</w:t>
            </w:r>
          </w:p>
        </w:tc>
        <w:tc>
          <w:tcPr>
            <w:tcW w:w="1690" w:type="dxa"/>
            <w:gridSpan w:val="3"/>
          </w:tcPr>
          <w:p w:rsidR="0031279F" w:rsidRPr="005B3993" w:rsidRDefault="0031279F" w:rsidP="00AB03E5">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Директор МУ ДО «ДЮСШ БМР»</w:t>
            </w:r>
          </w:p>
        </w:tc>
        <w:tc>
          <w:tcPr>
            <w:tcW w:w="1400" w:type="dxa"/>
            <w:gridSpan w:val="3"/>
          </w:tcPr>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2020г.</w:t>
            </w:r>
          </w:p>
        </w:tc>
        <w:tc>
          <w:tcPr>
            <w:tcW w:w="4183"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rPr>
              <w:t xml:space="preserve">доступность для инвалидов на объектах спорта </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AB03E5">
            <w:pPr>
              <w:spacing w:after="0" w:line="240" w:lineRule="auto"/>
              <w:rPr>
                <w:rFonts w:ascii="Times New Roman" w:hAnsi="Times New Roman" w:cs="Times New Roman"/>
              </w:rPr>
            </w:pPr>
            <w:r w:rsidRPr="005B3993">
              <w:rPr>
                <w:rFonts w:ascii="Times New Roman" w:hAnsi="Times New Roman" w:cs="Times New Roman"/>
              </w:rPr>
              <w:t>Приспособление входной лестницы, пандусного съезда в здание администрации МО</w:t>
            </w:r>
          </w:p>
        </w:tc>
        <w:tc>
          <w:tcPr>
            <w:tcW w:w="1690" w:type="dxa"/>
            <w:gridSpan w:val="3"/>
          </w:tcPr>
          <w:p w:rsidR="0031279F" w:rsidRPr="005B3993" w:rsidRDefault="0031279F" w:rsidP="00AB03E5">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Администрация Барковского МО Администрация Репинского МО</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Администрация</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Родничковского МО</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Администрация</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Тростянского МО</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Администрация Терновского МО</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Администрация Большемеликского МО</w:t>
            </w:r>
          </w:p>
        </w:tc>
        <w:tc>
          <w:tcPr>
            <w:tcW w:w="1400" w:type="dxa"/>
            <w:gridSpan w:val="3"/>
          </w:tcPr>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 xml:space="preserve">2016г. </w:t>
            </w:r>
          </w:p>
          <w:p w:rsidR="0031279F" w:rsidRPr="005B3993" w:rsidRDefault="0031279F" w:rsidP="007210AF">
            <w:pPr>
              <w:spacing w:after="0" w:line="240" w:lineRule="auto"/>
              <w:jc w:val="center"/>
              <w:rPr>
                <w:rFonts w:ascii="Times New Roman" w:hAnsi="Times New Roman" w:cs="Times New Roman"/>
              </w:rPr>
            </w:pPr>
          </w:p>
          <w:p w:rsidR="0031279F" w:rsidRPr="000956B8" w:rsidRDefault="0031279F" w:rsidP="007210AF">
            <w:pPr>
              <w:spacing w:after="0" w:line="240" w:lineRule="auto"/>
              <w:jc w:val="center"/>
              <w:rPr>
                <w:rFonts w:ascii="Times New Roman" w:hAnsi="Times New Roman" w:cs="Times New Roman"/>
              </w:rPr>
            </w:pPr>
            <w:r w:rsidRPr="000956B8">
              <w:rPr>
                <w:rFonts w:ascii="Times New Roman" w:hAnsi="Times New Roman" w:cs="Times New Roman"/>
              </w:rPr>
              <w:t>2017г.</w:t>
            </w:r>
          </w:p>
          <w:p w:rsidR="0031279F" w:rsidRPr="000956B8" w:rsidRDefault="0031279F" w:rsidP="007210AF">
            <w:pPr>
              <w:spacing w:after="0" w:line="240" w:lineRule="auto"/>
              <w:jc w:val="center"/>
              <w:rPr>
                <w:rFonts w:ascii="Times New Roman" w:hAnsi="Times New Roman" w:cs="Times New Roman"/>
              </w:rPr>
            </w:pPr>
          </w:p>
          <w:p w:rsidR="0031279F" w:rsidRPr="000956B8" w:rsidRDefault="0031279F" w:rsidP="007210AF">
            <w:pPr>
              <w:spacing w:after="0" w:line="240" w:lineRule="auto"/>
              <w:jc w:val="center"/>
              <w:rPr>
                <w:rFonts w:ascii="Times New Roman" w:hAnsi="Times New Roman" w:cs="Times New Roman"/>
              </w:rPr>
            </w:pPr>
            <w:r w:rsidRPr="000956B8">
              <w:rPr>
                <w:rFonts w:ascii="Times New Roman" w:hAnsi="Times New Roman" w:cs="Times New Roman"/>
              </w:rPr>
              <w:t>2017г.</w:t>
            </w:r>
          </w:p>
          <w:p w:rsidR="0031279F" w:rsidRPr="005B3993" w:rsidRDefault="0031279F" w:rsidP="007210AF">
            <w:pPr>
              <w:spacing w:after="0" w:line="240" w:lineRule="auto"/>
              <w:jc w:val="center"/>
              <w:rPr>
                <w:rFonts w:ascii="Times New Roman" w:hAnsi="Times New Roman" w:cs="Times New Roman"/>
                <w:i/>
                <w:iCs/>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2018г.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2018г.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2018г.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AB03E5">
            <w:pPr>
              <w:spacing w:after="0" w:line="240" w:lineRule="auto"/>
              <w:rPr>
                <w:rFonts w:ascii="Times New Roman" w:hAnsi="Times New Roman" w:cs="Times New Roman"/>
              </w:rPr>
            </w:pPr>
            <w:r w:rsidRPr="005B3993">
              <w:rPr>
                <w:rFonts w:ascii="Times New Roman" w:hAnsi="Times New Roman" w:cs="Times New Roman"/>
              </w:rPr>
              <w:t>Устройство кнопки вызова на входе в здание администрации</w:t>
            </w:r>
          </w:p>
        </w:tc>
        <w:tc>
          <w:tcPr>
            <w:tcW w:w="1690" w:type="dxa"/>
            <w:gridSpan w:val="3"/>
          </w:tcPr>
          <w:p w:rsidR="0031279F" w:rsidRPr="005B3993" w:rsidRDefault="0031279F" w:rsidP="00AB03E5">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Барковского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Малосеменовского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Родничковского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Терновского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Хоперского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Старохоперского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0956B8" w:rsidRDefault="0031279F" w:rsidP="006F121D">
            <w:pPr>
              <w:spacing w:after="0" w:line="240" w:lineRule="auto"/>
              <w:jc w:val="center"/>
              <w:rPr>
                <w:rFonts w:ascii="Times New Roman" w:hAnsi="Times New Roman" w:cs="Times New Roman"/>
              </w:rPr>
            </w:pPr>
            <w:r w:rsidRPr="000956B8">
              <w:rPr>
                <w:rFonts w:ascii="Times New Roman" w:hAnsi="Times New Roman" w:cs="Times New Roman"/>
              </w:rPr>
              <w:t>Тростянского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Соцземдельского МО</w:t>
            </w:r>
          </w:p>
        </w:tc>
        <w:tc>
          <w:tcPr>
            <w:tcW w:w="1400" w:type="dxa"/>
            <w:gridSpan w:val="3"/>
          </w:tcPr>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38057C" w:rsidRDefault="0031279F" w:rsidP="007210AF">
            <w:pPr>
              <w:spacing w:after="0" w:line="240" w:lineRule="auto"/>
              <w:jc w:val="center"/>
              <w:rPr>
                <w:rFonts w:ascii="Times New Roman" w:hAnsi="Times New Roman" w:cs="Times New Roman"/>
              </w:rPr>
            </w:pPr>
            <w:r w:rsidRPr="0038057C">
              <w:rPr>
                <w:rFonts w:ascii="Times New Roman" w:hAnsi="Times New Roman" w:cs="Times New Roman"/>
              </w:rPr>
              <w:t>2017г.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2020г.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856655">
            <w:pPr>
              <w:spacing w:after="0" w:line="240" w:lineRule="auto"/>
              <w:rPr>
                <w:rFonts w:ascii="Times New Roman" w:hAnsi="Times New Roman" w:cs="Times New Roman"/>
              </w:rPr>
            </w:pPr>
            <w:r w:rsidRPr="005B3993">
              <w:rPr>
                <w:rFonts w:ascii="Times New Roman" w:hAnsi="Times New Roman" w:cs="Times New Roman"/>
              </w:rPr>
              <w:t>Переоборудование кнопки вызова на входе в здание администрации</w:t>
            </w:r>
          </w:p>
          <w:p w:rsidR="0031279F" w:rsidRPr="005B3993" w:rsidRDefault="0031279F" w:rsidP="00856655">
            <w:pPr>
              <w:spacing w:after="0" w:line="240" w:lineRule="auto"/>
              <w:rPr>
                <w:rFonts w:ascii="Times New Roman" w:hAnsi="Times New Roman" w:cs="Times New Roman"/>
              </w:rPr>
            </w:pPr>
          </w:p>
          <w:p w:rsidR="0031279F" w:rsidRPr="005B3993" w:rsidRDefault="0031279F" w:rsidP="00856655">
            <w:pPr>
              <w:spacing w:after="0" w:line="240" w:lineRule="auto"/>
              <w:rPr>
                <w:rFonts w:ascii="Times New Roman" w:hAnsi="Times New Roman" w:cs="Times New Roman"/>
              </w:rPr>
            </w:pPr>
          </w:p>
        </w:tc>
        <w:tc>
          <w:tcPr>
            <w:tcW w:w="1690" w:type="dxa"/>
            <w:gridSpan w:val="3"/>
          </w:tcPr>
          <w:p w:rsidR="0031279F" w:rsidRPr="005B3993" w:rsidRDefault="0031279F" w:rsidP="00AB03E5">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BE131A" w:rsidRDefault="0031279F" w:rsidP="006F121D">
            <w:pPr>
              <w:spacing w:after="0" w:line="240" w:lineRule="auto"/>
              <w:jc w:val="center"/>
              <w:rPr>
                <w:rFonts w:ascii="Times New Roman" w:hAnsi="Times New Roman" w:cs="Times New Roman"/>
              </w:rPr>
            </w:pPr>
            <w:r w:rsidRPr="00BE131A">
              <w:rPr>
                <w:rFonts w:ascii="Times New Roman" w:hAnsi="Times New Roman" w:cs="Times New Roman"/>
              </w:rPr>
              <w:t>Администрация Репинского МО</w:t>
            </w:r>
          </w:p>
        </w:tc>
        <w:tc>
          <w:tcPr>
            <w:tcW w:w="1400" w:type="dxa"/>
            <w:gridSpan w:val="3"/>
          </w:tcPr>
          <w:p w:rsidR="0031279F" w:rsidRPr="00BE131A" w:rsidRDefault="0031279F" w:rsidP="007210AF">
            <w:pPr>
              <w:spacing w:after="0" w:line="240" w:lineRule="auto"/>
              <w:jc w:val="center"/>
              <w:rPr>
                <w:rFonts w:ascii="Times New Roman" w:hAnsi="Times New Roman" w:cs="Times New Roman"/>
              </w:rPr>
            </w:pPr>
          </w:p>
          <w:p w:rsidR="0031279F" w:rsidRPr="00BE131A" w:rsidRDefault="0031279F" w:rsidP="007210AF">
            <w:pPr>
              <w:spacing w:after="0" w:line="240" w:lineRule="auto"/>
              <w:jc w:val="center"/>
              <w:rPr>
                <w:rFonts w:ascii="Times New Roman" w:hAnsi="Times New Roman" w:cs="Times New Roman"/>
              </w:rPr>
            </w:pPr>
            <w:r w:rsidRPr="00BE131A">
              <w:rPr>
                <w:rFonts w:ascii="Times New Roman" w:hAnsi="Times New Roman" w:cs="Times New Roman"/>
              </w:rPr>
              <w:t>2017г.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AB03E5">
            <w:pPr>
              <w:spacing w:after="0" w:line="240" w:lineRule="auto"/>
              <w:rPr>
                <w:rFonts w:ascii="Times New Roman" w:hAnsi="Times New Roman" w:cs="Times New Roman"/>
              </w:rPr>
            </w:pPr>
            <w:r w:rsidRPr="005B3993">
              <w:rPr>
                <w:rFonts w:ascii="Times New Roman" w:hAnsi="Times New Roman" w:cs="Times New Roman"/>
              </w:rPr>
              <w:t>Оснащение мест для оказания муниципальных услуг в здании администрации специальным оборудованием для удобства инвалидов</w:t>
            </w:r>
          </w:p>
        </w:tc>
        <w:tc>
          <w:tcPr>
            <w:tcW w:w="1690" w:type="dxa"/>
            <w:gridSpan w:val="3"/>
          </w:tcPr>
          <w:p w:rsidR="0031279F" w:rsidRPr="005B3993" w:rsidRDefault="0031279F" w:rsidP="00AB03E5">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Октябрьского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Лесновского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Старохоперского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Соцземледельского МО</w:t>
            </w:r>
          </w:p>
        </w:tc>
        <w:tc>
          <w:tcPr>
            <w:tcW w:w="1400" w:type="dxa"/>
            <w:gridSpan w:val="3"/>
          </w:tcPr>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2018г.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2019г.</w:t>
            </w: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p>
          <w:p w:rsidR="0031279F" w:rsidRPr="005B3993" w:rsidRDefault="0031279F" w:rsidP="007210AF">
            <w:pPr>
              <w:spacing w:after="0" w:line="240" w:lineRule="auto"/>
              <w:jc w:val="center"/>
              <w:rPr>
                <w:rFonts w:ascii="Times New Roman" w:hAnsi="Times New Roman" w:cs="Times New Roman"/>
              </w:rPr>
            </w:pPr>
            <w:r w:rsidRPr="005B3993">
              <w:rPr>
                <w:rFonts w:ascii="Times New Roman" w:hAnsi="Times New Roman" w:cs="Times New Roman"/>
              </w:rPr>
              <w:t>2019г.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691DF0">
            <w:pPr>
              <w:spacing w:after="0" w:line="240" w:lineRule="auto"/>
              <w:rPr>
                <w:rFonts w:ascii="Times New Roman" w:hAnsi="Times New Roman" w:cs="Times New Roman"/>
              </w:rPr>
            </w:pPr>
            <w:r w:rsidRPr="005B3993">
              <w:rPr>
                <w:rFonts w:ascii="Times New Roman" w:hAnsi="Times New Roman" w:cs="Times New Roman"/>
              </w:rPr>
              <w:t>Приспособление входной лестницы, пандусного съезда в здание администрации МО, устройство кнопки вызова на входе в здание</w:t>
            </w:r>
          </w:p>
        </w:tc>
        <w:tc>
          <w:tcPr>
            <w:tcW w:w="1690" w:type="dxa"/>
            <w:gridSpan w:val="3"/>
          </w:tcPr>
          <w:p w:rsidR="0031279F" w:rsidRPr="005B3993" w:rsidRDefault="0031279F" w:rsidP="00691DF0">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 xml:space="preserve">Администрация </w:t>
            </w:r>
            <w:r w:rsidRPr="008334D6">
              <w:rPr>
                <w:rFonts w:ascii="Times New Roman" w:hAnsi="Times New Roman" w:cs="Times New Roman"/>
              </w:rPr>
              <w:t>Октябрьского МО</w:t>
            </w:r>
          </w:p>
        </w:tc>
        <w:tc>
          <w:tcPr>
            <w:tcW w:w="1400" w:type="dxa"/>
            <w:gridSpan w:val="3"/>
          </w:tcPr>
          <w:p w:rsidR="0031279F" w:rsidRPr="005B3993" w:rsidRDefault="0031279F" w:rsidP="00691DF0">
            <w:pPr>
              <w:spacing w:after="0" w:line="240" w:lineRule="auto"/>
              <w:jc w:val="center"/>
              <w:rPr>
                <w:rFonts w:ascii="Times New Roman" w:hAnsi="Times New Roman" w:cs="Times New Roman"/>
              </w:rPr>
            </w:pPr>
          </w:p>
          <w:p w:rsidR="0031279F" w:rsidRPr="008D1E28" w:rsidRDefault="0031279F" w:rsidP="00691DF0">
            <w:pPr>
              <w:spacing w:after="0" w:line="240" w:lineRule="auto"/>
              <w:jc w:val="center"/>
              <w:rPr>
                <w:rFonts w:ascii="Times New Roman" w:hAnsi="Times New Roman" w:cs="Times New Roman"/>
              </w:rPr>
            </w:pPr>
            <w:r w:rsidRPr="008D1E28">
              <w:rPr>
                <w:rFonts w:ascii="Times New Roman" w:hAnsi="Times New Roman" w:cs="Times New Roman"/>
              </w:rPr>
              <w:t>2017г.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200B0D">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200B0D">
            <w:pPr>
              <w:spacing w:after="0" w:line="240" w:lineRule="auto"/>
              <w:jc w:val="both"/>
              <w:rPr>
                <w:rFonts w:ascii="Times New Roman" w:hAnsi="Times New Roman" w:cs="Times New Roman"/>
              </w:rPr>
            </w:pPr>
            <w:r w:rsidRPr="005B3993">
              <w:rPr>
                <w:rFonts w:ascii="Times New Roman" w:hAnsi="Times New Roman" w:cs="Times New Roman"/>
              </w:rPr>
              <w:t>Оборудование пешеходных переходов контрастными поверхностями.</w:t>
            </w:r>
          </w:p>
        </w:tc>
        <w:tc>
          <w:tcPr>
            <w:tcW w:w="1690" w:type="dxa"/>
            <w:gridSpan w:val="3"/>
          </w:tcPr>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Хоперского МО 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Малосеменовского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Пинеровского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Первомайского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Новопокровского МО</w:t>
            </w:r>
          </w:p>
        </w:tc>
        <w:tc>
          <w:tcPr>
            <w:tcW w:w="1400" w:type="dxa"/>
            <w:gridSpan w:val="3"/>
          </w:tcPr>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2017г.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2016г.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2017г.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2019г.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170B94">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494CB8">
            <w:pPr>
              <w:spacing w:after="0" w:line="240" w:lineRule="auto"/>
              <w:rPr>
                <w:rFonts w:ascii="Times New Roman" w:hAnsi="Times New Roman" w:cs="Times New Roman"/>
              </w:rPr>
            </w:pPr>
            <w:r w:rsidRPr="005B3993">
              <w:rPr>
                <w:rFonts w:ascii="Times New Roman" w:hAnsi="Times New Roman" w:cs="Times New Roman"/>
              </w:rPr>
              <w:t>Оснащение дорог специальными знаками дорожного движения для инвалидов и информирующих о передвижениях инвалидов по этим участкам дорог</w:t>
            </w:r>
          </w:p>
        </w:tc>
        <w:tc>
          <w:tcPr>
            <w:tcW w:w="1690" w:type="dxa"/>
            <w:gridSpan w:val="3"/>
          </w:tcPr>
          <w:p w:rsidR="0031279F" w:rsidRPr="005B3993" w:rsidRDefault="0031279F" w:rsidP="00494CB8">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Пинеровского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Малосеменовского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 Первомайского МО</w:t>
            </w:r>
          </w:p>
          <w:p w:rsidR="0031279F" w:rsidRPr="005B3993"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Администрация</w:t>
            </w:r>
          </w:p>
          <w:p w:rsidR="0031279F"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Новопокровского МО</w:t>
            </w:r>
          </w:p>
          <w:p w:rsidR="0031279F" w:rsidRPr="005B3993" w:rsidRDefault="0031279F" w:rsidP="006F121D">
            <w:pPr>
              <w:spacing w:after="0" w:line="240" w:lineRule="auto"/>
              <w:jc w:val="center"/>
              <w:rPr>
                <w:rFonts w:ascii="Times New Roman" w:hAnsi="Times New Roman" w:cs="Times New Roman"/>
              </w:rPr>
            </w:pPr>
          </w:p>
        </w:tc>
        <w:tc>
          <w:tcPr>
            <w:tcW w:w="1400" w:type="dxa"/>
            <w:gridSpan w:val="3"/>
          </w:tcPr>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2016 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2017 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2017г.</w:t>
            </w:r>
          </w:p>
          <w:p w:rsidR="0031279F" w:rsidRPr="005B3993" w:rsidRDefault="0031279F" w:rsidP="00200B0D">
            <w:pPr>
              <w:spacing w:after="0" w:line="240" w:lineRule="auto"/>
              <w:jc w:val="center"/>
              <w:rPr>
                <w:rFonts w:ascii="Times New Roman" w:hAnsi="Times New Roman" w:cs="Times New Roman"/>
              </w:rPr>
            </w:pPr>
          </w:p>
          <w:p w:rsidR="0031279F" w:rsidRPr="005B3993" w:rsidRDefault="0031279F" w:rsidP="00200B0D">
            <w:pPr>
              <w:spacing w:after="0" w:line="240" w:lineRule="auto"/>
              <w:jc w:val="center"/>
              <w:rPr>
                <w:rFonts w:ascii="Times New Roman" w:hAnsi="Times New Roman" w:cs="Times New Roman"/>
              </w:rPr>
            </w:pPr>
            <w:r w:rsidRPr="005B3993">
              <w:rPr>
                <w:rFonts w:ascii="Times New Roman" w:hAnsi="Times New Roman" w:cs="Times New Roman"/>
              </w:rPr>
              <w:t>2020г.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170B94">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Оборудование входа в административное здание  по адресу:  г. Балашов, ул. Ленина, д.51 кнопкой  вызова  специалиста для помощи инвалидам и другим маломобильным группам населения</w:t>
            </w:r>
          </w:p>
        </w:tc>
        <w:tc>
          <w:tcPr>
            <w:tcW w:w="1690" w:type="dxa"/>
            <w:gridSpan w:val="3"/>
          </w:tcPr>
          <w:p w:rsidR="0031279F" w:rsidRPr="005B3993" w:rsidRDefault="0031279F" w:rsidP="00A82BBA">
            <w:pPr>
              <w:snapToGrid w:val="0"/>
              <w:spacing w:after="0" w:line="240" w:lineRule="auto"/>
              <w:jc w:val="center"/>
              <w:rPr>
                <w:rFonts w:ascii="Times New Roman" w:hAnsi="Times New Roman" w:cs="Times New Roman"/>
              </w:rPr>
            </w:pPr>
            <w:r w:rsidRPr="005B3993">
              <w:rPr>
                <w:rFonts w:ascii="Times New Roman" w:hAnsi="Times New Roman" w:cs="Times New Roman"/>
              </w:rPr>
              <w:t>Приказ №20А от 26.10.2015г.</w:t>
            </w:r>
          </w:p>
        </w:tc>
        <w:tc>
          <w:tcPr>
            <w:tcW w:w="2339" w:type="dxa"/>
            <w:gridSpan w:val="4"/>
          </w:tcPr>
          <w:p w:rsidR="0031279F" w:rsidRPr="005B3993" w:rsidRDefault="0031279F" w:rsidP="006F121D">
            <w:pPr>
              <w:snapToGrid w:val="0"/>
              <w:spacing w:after="0" w:line="240" w:lineRule="auto"/>
              <w:jc w:val="center"/>
              <w:rPr>
                <w:rFonts w:ascii="Times New Roman" w:hAnsi="Times New Roman" w:cs="Times New Roman"/>
              </w:rPr>
            </w:pPr>
            <w:r w:rsidRPr="005B3993">
              <w:rPr>
                <w:rFonts w:ascii="Times New Roman" w:hAnsi="Times New Roman" w:cs="Times New Roman"/>
              </w:rPr>
              <w:t>МУП БМР</w:t>
            </w:r>
          </w:p>
          <w:p w:rsidR="0031279F" w:rsidRPr="005B3993" w:rsidRDefault="0031279F" w:rsidP="006F121D">
            <w:pPr>
              <w:snapToGrid w:val="0"/>
              <w:spacing w:after="0" w:line="240" w:lineRule="auto"/>
              <w:jc w:val="center"/>
              <w:rPr>
                <w:rFonts w:ascii="Times New Roman" w:hAnsi="Times New Roman" w:cs="Times New Roman"/>
              </w:rPr>
            </w:pPr>
            <w:r w:rsidRPr="005B3993">
              <w:rPr>
                <w:rFonts w:ascii="Times New Roman" w:hAnsi="Times New Roman" w:cs="Times New Roman"/>
              </w:rPr>
              <w:t>«Меридиан»</w:t>
            </w:r>
          </w:p>
          <w:p w:rsidR="0031279F" w:rsidRPr="005B3993" w:rsidRDefault="0031279F" w:rsidP="00A82BBA">
            <w:pPr>
              <w:snapToGrid w:val="0"/>
              <w:spacing w:after="0" w:line="240" w:lineRule="auto"/>
              <w:jc w:val="right"/>
              <w:rPr>
                <w:rFonts w:ascii="Times New Roman" w:hAnsi="Times New Roman" w:cs="Times New Roman"/>
              </w:rPr>
            </w:pPr>
            <w:r w:rsidRPr="005B3993">
              <w:rPr>
                <w:rFonts w:ascii="Times New Roman" w:hAnsi="Times New Roman" w:cs="Times New Roman"/>
              </w:rPr>
              <w:t xml:space="preserve">  </w:t>
            </w:r>
          </w:p>
        </w:tc>
        <w:tc>
          <w:tcPr>
            <w:tcW w:w="1400" w:type="dxa"/>
            <w:gridSpan w:val="3"/>
          </w:tcPr>
          <w:p w:rsidR="0031279F" w:rsidRPr="005B3993" w:rsidRDefault="0031279F" w:rsidP="004119E5">
            <w:pPr>
              <w:snapToGrid w:val="0"/>
              <w:spacing w:after="0" w:line="240" w:lineRule="auto"/>
              <w:rPr>
                <w:rFonts w:ascii="Times New Roman" w:hAnsi="Times New Roman" w:cs="Times New Roman"/>
              </w:rPr>
            </w:pPr>
          </w:p>
          <w:p w:rsidR="0031279F" w:rsidRPr="005B3993" w:rsidRDefault="0031279F" w:rsidP="00D709F2">
            <w:pPr>
              <w:snapToGrid w:val="0"/>
              <w:spacing w:after="0" w:line="240" w:lineRule="auto"/>
              <w:jc w:val="center"/>
              <w:rPr>
                <w:rFonts w:ascii="Times New Roman" w:hAnsi="Times New Roman" w:cs="Times New Roman"/>
              </w:rPr>
            </w:pPr>
            <w:r w:rsidRPr="005B3993">
              <w:rPr>
                <w:rFonts w:ascii="Times New Roman" w:hAnsi="Times New Roman" w:cs="Times New Roman"/>
              </w:rPr>
              <w:t>1 квартал</w:t>
            </w:r>
          </w:p>
          <w:p w:rsidR="0031279F" w:rsidRPr="005B3993" w:rsidRDefault="0031279F" w:rsidP="00D709F2">
            <w:pPr>
              <w:snapToGrid w:val="0"/>
              <w:spacing w:after="0" w:line="240" w:lineRule="auto"/>
              <w:jc w:val="center"/>
              <w:rPr>
                <w:rFonts w:ascii="Times New Roman" w:hAnsi="Times New Roman" w:cs="Times New Roman"/>
              </w:rPr>
            </w:pPr>
            <w:r w:rsidRPr="005B3993">
              <w:rPr>
                <w:rFonts w:ascii="Times New Roman" w:hAnsi="Times New Roman" w:cs="Times New Roman"/>
              </w:rPr>
              <w:t>2016 г</w:t>
            </w:r>
          </w:p>
        </w:tc>
        <w:tc>
          <w:tcPr>
            <w:tcW w:w="4183" w:type="dxa"/>
            <w:gridSpan w:val="2"/>
          </w:tcPr>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 xml:space="preserve">Обеспечение доступности </w:t>
            </w:r>
          </w:p>
          <w:p w:rsidR="0031279F" w:rsidRPr="005B3993" w:rsidRDefault="0031279F" w:rsidP="004119E5">
            <w:pPr>
              <w:snapToGrid w:val="0"/>
              <w:spacing w:after="0" w:line="240" w:lineRule="auto"/>
              <w:rPr>
                <w:rFonts w:ascii="Times New Roman" w:hAnsi="Times New Roman" w:cs="Times New Roman"/>
              </w:rPr>
            </w:pPr>
            <w:r w:rsidRPr="005B3993">
              <w:rPr>
                <w:rFonts w:ascii="Times New Roman" w:hAnsi="Times New Roman" w:cs="Times New Roman"/>
              </w:rPr>
              <w:t>инвалидов и других маломобильных групп населения  при предоставлении услуг</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0A7E69">
            <w:pPr>
              <w:pStyle w:val="a0"/>
              <w:rPr>
                <w:rFonts w:ascii="Times New Roman" w:hAnsi="Times New Roman" w:cs="Times New Roman"/>
                <w:sz w:val="22"/>
                <w:szCs w:val="22"/>
              </w:rPr>
            </w:pPr>
            <w:r w:rsidRPr="005B3993">
              <w:rPr>
                <w:rFonts w:ascii="Times New Roman" w:hAnsi="Times New Roman" w:cs="Times New Roman"/>
                <w:color w:val="000000"/>
                <w:sz w:val="22"/>
                <w:szCs w:val="22"/>
                <w:lang w:eastAsia="en-US"/>
              </w:rPr>
              <w:t>Оснащение сайтов муниципальных образовательных  организаций и сайта управления  образования администрации Балашовского муниципального района переключателем режима просмотра «Версия для слабовидящих»</w:t>
            </w:r>
          </w:p>
        </w:tc>
        <w:tc>
          <w:tcPr>
            <w:tcW w:w="1690" w:type="dxa"/>
            <w:gridSpan w:val="3"/>
          </w:tcPr>
          <w:p w:rsidR="0031279F" w:rsidRPr="005B3993" w:rsidRDefault="0031279F" w:rsidP="00F544EA">
            <w:pPr>
              <w:pStyle w:val="a0"/>
              <w:jc w:val="center"/>
              <w:rPr>
                <w:rFonts w:ascii="Times New Roman" w:hAnsi="Times New Roman" w:cs="Times New Roman"/>
                <w:sz w:val="22"/>
                <w:szCs w:val="22"/>
              </w:rPr>
            </w:pPr>
            <w:r w:rsidRPr="005B3993">
              <w:rPr>
                <w:rFonts w:ascii="Times New Roman" w:hAnsi="Times New Roman" w:cs="Times New Roman"/>
                <w:color w:val="000000"/>
                <w:sz w:val="22"/>
                <w:szCs w:val="22"/>
                <w:lang w:eastAsia="en-US"/>
              </w:rPr>
              <w:t>ГОСТ 52872-2012 «Интернет-ресурсы: «Требования доступности для инвалидов по зрению»</w:t>
            </w:r>
          </w:p>
        </w:tc>
        <w:tc>
          <w:tcPr>
            <w:tcW w:w="2339" w:type="dxa"/>
            <w:gridSpan w:val="4"/>
          </w:tcPr>
          <w:p w:rsidR="0031279F" w:rsidRPr="005B3993" w:rsidRDefault="0031279F" w:rsidP="00F544EA">
            <w:pPr>
              <w:pStyle w:val="a0"/>
              <w:jc w:val="center"/>
              <w:rPr>
                <w:rFonts w:ascii="Times New Roman" w:hAnsi="Times New Roman" w:cs="Times New Roman"/>
                <w:sz w:val="22"/>
                <w:szCs w:val="22"/>
              </w:rPr>
            </w:pPr>
            <w:r w:rsidRPr="005B3993">
              <w:rPr>
                <w:rFonts w:ascii="Times New Roman" w:hAnsi="Times New Roman" w:cs="Times New Roman"/>
                <w:color w:val="000000"/>
                <w:sz w:val="22"/>
                <w:szCs w:val="22"/>
                <w:lang w:eastAsia="en-US"/>
              </w:rPr>
              <w:t>Управление образования администрации Балашовского муниципального района, муниципальные образовательные организации</w:t>
            </w:r>
          </w:p>
        </w:tc>
        <w:tc>
          <w:tcPr>
            <w:tcW w:w="1400" w:type="dxa"/>
            <w:gridSpan w:val="3"/>
          </w:tcPr>
          <w:p w:rsidR="0031279F" w:rsidRPr="005B3993" w:rsidRDefault="0031279F" w:rsidP="00F544EA">
            <w:pPr>
              <w:pStyle w:val="a0"/>
              <w:jc w:val="center"/>
              <w:rPr>
                <w:rFonts w:ascii="Times New Roman" w:hAnsi="Times New Roman" w:cs="Times New Roman"/>
                <w:sz w:val="22"/>
                <w:szCs w:val="22"/>
              </w:rPr>
            </w:pPr>
            <w:r w:rsidRPr="005B3993">
              <w:rPr>
                <w:rFonts w:ascii="Times New Roman" w:hAnsi="Times New Roman" w:cs="Times New Roman"/>
                <w:color w:val="000000"/>
                <w:sz w:val="22"/>
                <w:szCs w:val="22"/>
                <w:lang w:eastAsia="en-US"/>
              </w:rPr>
              <w:t>2015-2016 учебный год</w:t>
            </w:r>
          </w:p>
        </w:tc>
        <w:tc>
          <w:tcPr>
            <w:tcW w:w="4183" w:type="dxa"/>
            <w:gridSpan w:val="2"/>
          </w:tcPr>
          <w:p w:rsidR="0031279F" w:rsidRPr="005B3993" w:rsidRDefault="0031279F" w:rsidP="002E57DB">
            <w:pPr>
              <w:pStyle w:val="a0"/>
              <w:rPr>
                <w:rFonts w:ascii="Times New Roman" w:hAnsi="Times New Roman" w:cs="Times New Roman"/>
                <w:b/>
                <w:bCs/>
                <w:sz w:val="22"/>
                <w:szCs w:val="22"/>
              </w:rPr>
            </w:pPr>
            <w:r w:rsidRPr="005B3993">
              <w:rPr>
                <w:rFonts w:ascii="Times New Roman" w:hAnsi="Times New Roman" w:cs="Times New Roman"/>
                <w:color w:val="000000"/>
                <w:sz w:val="22"/>
                <w:szCs w:val="22"/>
                <w:lang w:eastAsia="en-US"/>
              </w:rPr>
              <w:t>Повышение доступности для инвалидов информации о деятельности муниципальных образовательных организаций Балашовского муниципального района</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0A7E69">
            <w:pPr>
              <w:pStyle w:val="a0"/>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Создание и размещение на сайте администрации Балашовского муниципального района карты с указанием мест расположения образовательных организаций Балашовского муниципального района, реализующих адаптированные образовательные программы, в которых обеспечена безбарьерная среда</w:t>
            </w:r>
          </w:p>
        </w:tc>
        <w:tc>
          <w:tcPr>
            <w:tcW w:w="1690" w:type="dxa"/>
            <w:gridSpan w:val="3"/>
          </w:tcPr>
          <w:p w:rsidR="0031279F" w:rsidRPr="005B3993" w:rsidRDefault="0031279F" w:rsidP="00F544EA">
            <w:pPr>
              <w:pStyle w:val="a0"/>
              <w:jc w:val="center"/>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Муниципальная программа «Развитие образования на территории Балашовского муниципального района на 2015-2017 годы», подпрограмма «Доступная среда»</w:t>
            </w:r>
          </w:p>
        </w:tc>
        <w:tc>
          <w:tcPr>
            <w:tcW w:w="2339" w:type="dxa"/>
            <w:gridSpan w:val="4"/>
          </w:tcPr>
          <w:p w:rsidR="0031279F" w:rsidRPr="005B3993" w:rsidRDefault="0031279F" w:rsidP="00F544EA">
            <w:pPr>
              <w:pStyle w:val="a0"/>
              <w:jc w:val="center"/>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Управление образования администрации Балашовского муниципального района, муниципальные образовательные организации</w:t>
            </w:r>
          </w:p>
        </w:tc>
        <w:tc>
          <w:tcPr>
            <w:tcW w:w="1400" w:type="dxa"/>
            <w:gridSpan w:val="3"/>
          </w:tcPr>
          <w:p w:rsidR="0031279F" w:rsidRPr="005B3993" w:rsidRDefault="0031279F" w:rsidP="00F544EA">
            <w:pPr>
              <w:pStyle w:val="a0"/>
              <w:jc w:val="center"/>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2017-2018 учебный год</w:t>
            </w:r>
          </w:p>
        </w:tc>
        <w:tc>
          <w:tcPr>
            <w:tcW w:w="4183" w:type="dxa"/>
            <w:gridSpan w:val="2"/>
          </w:tcPr>
          <w:p w:rsidR="0031279F" w:rsidRPr="005B3993" w:rsidRDefault="0031279F" w:rsidP="002E57DB">
            <w:pPr>
              <w:pStyle w:val="a0"/>
              <w:rPr>
                <w:rFonts w:ascii="Times New Roman" w:hAnsi="Times New Roman" w:cs="Times New Roman"/>
                <w:color w:val="000000"/>
                <w:sz w:val="22"/>
                <w:szCs w:val="22"/>
                <w:lang w:eastAsia="en-US"/>
              </w:rPr>
            </w:pPr>
            <w:r w:rsidRPr="005B3993">
              <w:rPr>
                <w:rFonts w:ascii="Times New Roman" w:hAnsi="Times New Roman" w:cs="Times New Roman"/>
                <w:color w:val="000000"/>
                <w:sz w:val="22"/>
                <w:szCs w:val="22"/>
                <w:lang w:eastAsia="en-US"/>
              </w:rPr>
              <w:t>Повышение доступности для родителей (законных представителей) детей-инвалидов информации о деятельности муниципальных образовательных организаций Балашовского муниципального района при принятии о решения об устройстве ребенка в образовательное учреждение</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D37DF4">
            <w:pPr>
              <w:spacing w:after="0" w:line="240" w:lineRule="auto"/>
              <w:rPr>
                <w:rFonts w:ascii="Times New Roman" w:hAnsi="Times New Roman" w:cs="Times New Roman"/>
              </w:rPr>
            </w:pPr>
            <w:r w:rsidRPr="005B3993">
              <w:rPr>
                <w:rFonts w:ascii="Times New Roman" w:hAnsi="Times New Roman" w:cs="Times New Roman"/>
              </w:rPr>
              <w:t>Устройство пандусов автобусных автопавильонов на улично-дорожной сети МО г.Балашов (19 шт.)</w:t>
            </w:r>
          </w:p>
        </w:tc>
        <w:tc>
          <w:tcPr>
            <w:tcW w:w="1690" w:type="dxa"/>
            <w:gridSpan w:val="3"/>
          </w:tcPr>
          <w:p w:rsidR="0031279F" w:rsidRPr="005B3993" w:rsidRDefault="0031279F" w:rsidP="00D37DF4">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886E5E">
            <w:pPr>
              <w:spacing w:after="0" w:line="240" w:lineRule="auto"/>
              <w:jc w:val="center"/>
              <w:rPr>
                <w:rFonts w:ascii="Times New Roman" w:hAnsi="Times New Roman" w:cs="Times New Roman"/>
              </w:rPr>
            </w:pPr>
            <w:r w:rsidRPr="005B3993">
              <w:rPr>
                <w:rFonts w:ascii="Times New Roman" w:hAnsi="Times New Roman" w:cs="Times New Roman"/>
              </w:rPr>
              <w:t>Управление СЖКХ администрации БМР</w:t>
            </w:r>
          </w:p>
        </w:tc>
        <w:tc>
          <w:tcPr>
            <w:tcW w:w="1400" w:type="dxa"/>
            <w:gridSpan w:val="3"/>
          </w:tcPr>
          <w:p w:rsidR="0031279F" w:rsidRPr="005B3993" w:rsidRDefault="0031279F" w:rsidP="00D37DF4">
            <w:pPr>
              <w:spacing w:after="0" w:line="240" w:lineRule="auto"/>
              <w:jc w:val="center"/>
              <w:rPr>
                <w:rFonts w:ascii="Times New Roman" w:hAnsi="Times New Roman" w:cs="Times New Roman"/>
              </w:rPr>
            </w:pPr>
            <w:r w:rsidRPr="005B3993">
              <w:rPr>
                <w:rFonts w:ascii="Times New Roman" w:hAnsi="Times New Roman" w:cs="Times New Roman"/>
              </w:rPr>
              <w:t>2016-2017гг.</w:t>
            </w:r>
          </w:p>
        </w:tc>
        <w:tc>
          <w:tcPr>
            <w:tcW w:w="4183" w:type="dxa"/>
            <w:gridSpan w:val="2"/>
          </w:tcPr>
          <w:p w:rsidR="0031279F" w:rsidRPr="005B3993" w:rsidRDefault="0031279F" w:rsidP="00E245AA">
            <w:pPr>
              <w:spacing w:after="0" w:line="240" w:lineRule="auto"/>
              <w:rPr>
                <w:rFonts w:ascii="Times New Roman" w:hAnsi="Times New Roman" w:cs="Times New Roman"/>
              </w:rPr>
            </w:pPr>
            <w:r w:rsidRPr="005B3993">
              <w:rPr>
                <w:rFonts w:ascii="Times New Roman" w:hAnsi="Times New Roman" w:cs="Times New Roman"/>
              </w:rPr>
              <w:t>Снижение ограничения жизнедеятельности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84200D">
            <w:pPr>
              <w:spacing w:after="0" w:line="240" w:lineRule="auto"/>
              <w:rPr>
                <w:rFonts w:ascii="Times New Roman" w:hAnsi="Times New Roman" w:cs="Times New Roman"/>
              </w:rPr>
            </w:pPr>
            <w:r w:rsidRPr="005B3993">
              <w:rPr>
                <w:rFonts w:ascii="Times New Roman" w:hAnsi="Times New Roman" w:cs="Times New Roman"/>
              </w:rPr>
              <w:t xml:space="preserve">Приспособление входной лестницы, пандусного съезда в здание </w:t>
            </w:r>
          </w:p>
        </w:tc>
        <w:tc>
          <w:tcPr>
            <w:tcW w:w="1690" w:type="dxa"/>
            <w:gridSpan w:val="3"/>
          </w:tcPr>
          <w:p w:rsidR="0031279F" w:rsidRPr="005B3993" w:rsidRDefault="0031279F" w:rsidP="00D37DF4">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rPr>
            </w:pPr>
            <w:r>
              <w:rPr>
                <w:rFonts w:ascii="Times New Roman" w:hAnsi="Times New Roman" w:cs="Times New Roman"/>
                <w:color w:val="000000"/>
                <w:kern w:val="36"/>
              </w:rPr>
              <w:t>Ф</w:t>
            </w:r>
            <w:r w:rsidRPr="005B3993">
              <w:rPr>
                <w:rFonts w:ascii="Times New Roman" w:hAnsi="Times New Roman" w:cs="Times New Roman"/>
                <w:color w:val="000000"/>
                <w:kern w:val="36"/>
              </w:rPr>
              <w:t xml:space="preserve">илиал </w:t>
            </w:r>
            <w:r w:rsidRPr="005B3993">
              <w:rPr>
                <w:rFonts w:ascii="Times New Roman" w:hAnsi="Times New Roman" w:cs="Times New Roman"/>
              </w:rPr>
              <w:t xml:space="preserve"> МУ «БАЛАШОВСКИЙ РДК» СДК с. Репное</w:t>
            </w:r>
          </w:p>
        </w:tc>
        <w:tc>
          <w:tcPr>
            <w:tcW w:w="1400" w:type="dxa"/>
            <w:gridSpan w:val="3"/>
          </w:tcPr>
          <w:p w:rsidR="0031279F" w:rsidRPr="005B3993" w:rsidRDefault="0031279F" w:rsidP="00782FFE">
            <w:pPr>
              <w:spacing w:after="0" w:line="240" w:lineRule="auto"/>
              <w:jc w:val="center"/>
              <w:rPr>
                <w:rFonts w:ascii="Times New Roman" w:hAnsi="Times New Roman" w:cs="Times New Roman"/>
              </w:rPr>
            </w:pPr>
          </w:p>
          <w:p w:rsidR="0031279F" w:rsidRPr="005B3993" w:rsidRDefault="0031279F" w:rsidP="00782FFE">
            <w:pPr>
              <w:spacing w:after="0" w:line="240" w:lineRule="auto"/>
              <w:jc w:val="center"/>
              <w:rPr>
                <w:rFonts w:ascii="Times New Roman" w:hAnsi="Times New Roman" w:cs="Times New Roman"/>
              </w:rPr>
            </w:pPr>
            <w:r w:rsidRPr="005B3993">
              <w:rPr>
                <w:rFonts w:ascii="Times New Roman" w:hAnsi="Times New Roman" w:cs="Times New Roman"/>
              </w:rPr>
              <w:t>2016 год</w:t>
            </w:r>
          </w:p>
        </w:tc>
        <w:tc>
          <w:tcPr>
            <w:tcW w:w="4183" w:type="dxa"/>
            <w:gridSpan w:val="2"/>
          </w:tcPr>
          <w:p w:rsidR="0031279F" w:rsidRPr="005B3993" w:rsidRDefault="0031279F" w:rsidP="00E245AA">
            <w:pPr>
              <w:spacing w:after="0" w:line="240" w:lineRule="auto"/>
              <w:ind w:right="57"/>
              <w:rPr>
                <w:rFonts w:ascii="Times New Roman" w:hAnsi="Times New Roman" w:cs="Times New Roman"/>
                <w:color w:val="000000"/>
                <w:spacing w:val="-10"/>
              </w:rPr>
            </w:pPr>
            <w:r w:rsidRPr="005B3993">
              <w:rPr>
                <w:rFonts w:ascii="Times New Roman" w:hAnsi="Times New Roman" w:cs="Times New Roman"/>
                <w:color w:val="000000"/>
                <w:spacing w:val="-10"/>
              </w:rPr>
              <w:t>Обеспечение доступности ОСИ  для всех категорий инвалидов и других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84200D">
            <w:pPr>
              <w:spacing w:after="0" w:line="240" w:lineRule="auto"/>
              <w:rPr>
                <w:rFonts w:ascii="Times New Roman" w:hAnsi="Times New Roman" w:cs="Times New Roman"/>
              </w:rPr>
            </w:pPr>
            <w:r w:rsidRPr="005B3993">
              <w:rPr>
                <w:rFonts w:ascii="Times New Roman" w:hAnsi="Times New Roman" w:cs="Times New Roman"/>
              </w:rPr>
              <w:t xml:space="preserve">Приспособление входной лестницы, пандусного съезда в здание </w:t>
            </w:r>
          </w:p>
          <w:p w:rsidR="0031279F" w:rsidRPr="005B3993" w:rsidRDefault="0031279F" w:rsidP="0084200D">
            <w:pPr>
              <w:spacing w:after="0" w:line="240" w:lineRule="auto"/>
              <w:rPr>
                <w:rFonts w:ascii="Times New Roman" w:hAnsi="Times New Roman" w:cs="Times New Roman"/>
              </w:rPr>
            </w:pPr>
          </w:p>
        </w:tc>
        <w:tc>
          <w:tcPr>
            <w:tcW w:w="1690" w:type="dxa"/>
            <w:gridSpan w:val="3"/>
          </w:tcPr>
          <w:p w:rsidR="0031279F" w:rsidRPr="005B3993" w:rsidRDefault="0031279F" w:rsidP="00D37DF4">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color w:val="000000"/>
              </w:rPr>
            </w:pPr>
            <w:r>
              <w:rPr>
                <w:rFonts w:ascii="Times New Roman" w:hAnsi="Times New Roman" w:cs="Times New Roman"/>
                <w:color w:val="000000"/>
                <w:kern w:val="36"/>
              </w:rPr>
              <w:t>Ф</w:t>
            </w:r>
            <w:r w:rsidRPr="005B3993">
              <w:rPr>
                <w:rFonts w:ascii="Times New Roman" w:hAnsi="Times New Roman" w:cs="Times New Roman"/>
                <w:color w:val="000000"/>
                <w:kern w:val="36"/>
              </w:rPr>
              <w:t xml:space="preserve">илиал </w:t>
            </w:r>
            <w:r w:rsidRPr="005B3993">
              <w:rPr>
                <w:rFonts w:ascii="Times New Roman" w:hAnsi="Times New Roman" w:cs="Times New Roman"/>
              </w:rPr>
              <w:t xml:space="preserve"> МУ «БАЛАШОВСКИЙ РДК» СДК р.п. Пинеровка</w:t>
            </w:r>
          </w:p>
        </w:tc>
        <w:tc>
          <w:tcPr>
            <w:tcW w:w="1400" w:type="dxa"/>
            <w:gridSpan w:val="3"/>
          </w:tcPr>
          <w:p w:rsidR="0031279F" w:rsidRPr="005B3993" w:rsidRDefault="0031279F" w:rsidP="00782FFE">
            <w:pPr>
              <w:pStyle w:val="a0"/>
              <w:jc w:val="center"/>
              <w:rPr>
                <w:rFonts w:ascii="Times New Roman" w:hAnsi="Times New Roman" w:cs="Times New Roman"/>
                <w:sz w:val="22"/>
                <w:szCs w:val="22"/>
              </w:rPr>
            </w:pPr>
            <w:r w:rsidRPr="005B3993">
              <w:rPr>
                <w:rFonts w:ascii="Times New Roman" w:hAnsi="Times New Roman" w:cs="Times New Roman"/>
                <w:sz w:val="22"/>
                <w:szCs w:val="22"/>
              </w:rPr>
              <w:t>2017 год</w:t>
            </w:r>
          </w:p>
        </w:tc>
        <w:tc>
          <w:tcPr>
            <w:tcW w:w="4183" w:type="dxa"/>
            <w:gridSpan w:val="2"/>
          </w:tcPr>
          <w:p w:rsidR="0031279F" w:rsidRPr="005B3993" w:rsidRDefault="0031279F" w:rsidP="00E245AA">
            <w:pPr>
              <w:spacing w:after="0" w:line="240" w:lineRule="auto"/>
              <w:ind w:right="57"/>
              <w:rPr>
                <w:rFonts w:ascii="Times New Roman" w:hAnsi="Times New Roman" w:cs="Times New Roman"/>
                <w:color w:val="000000"/>
                <w:spacing w:val="-10"/>
              </w:rPr>
            </w:pPr>
            <w:r w:rsidRPr="005B3993">
              <w:rPr>
                <w:rFonts w:ascii="Times New Roman" w:hAnsi="Times New Roman" w:cs="Times New Roman"/>
                <w:color w:val="000000"/>
                <w:spacing w:val="-10"/>
              </w:rPr>
              <w:t>Обеспечение доступности входных путей в здания  ОСИ</w:t>
            </w:r>
            <w:r w:rsidRPr="005B3993">
              <w:rPr>
                <w:rFonts w:ascii="Times New Roman" w:hAnsi="Times New Roman" w:cs="Times New Roman"/>
              </w:rPr>
              <w:t>, для всех категорий инвалидов  и других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84200D">
            <w:pPr>
              <w:spacing w:after="0" w:line="240" w:lineRule="auto"/>
              <w:rPr>
                <w:rFonts w:ascii="Times New Roman" w:hAnsi="Times New Roman" w:cs="Times New Roman"/>
              </w:rPr>
            </w:pPr>
            <w:r w:rsidRPr="005B3993">
              <w:rPr>
                <w:rFonts w:ascii="Times New Roman" w:hAnsi="Times New Roman" w:cs="Times New Roman"/>
              </w:rPr>
              <w:t xml:space="preserve">Приспособление входной лестницы, пандусного съезда в здание, </w:t>
            </w:r>
            <w:r w:rsidRPr="005B3993">
              <w:rPr>
                <w:rFonts w:ascii="Times New Roman" w:hAnsi="Times New Roman" w:cs="Times New Roman"/>
                <w:color w:val="000000"/>
              </w:rPr>
              <w:t xml:space="preserve"> уменьшение высоты порогов до 1,4 см, расширение дверных проемов</w:t>
            </w:r>
          </w:p>
        </w:tc>
        <w:tc>
          <w:tcPr>
            <w:tcW w:w="1690" w:type="dxa"/>
            <w:gridSpan w:val="3"/>
          </w:tcPr>
          <w:p w:rsidR="0031279F" w:rsidRPr="005B3993" w:rsidRDefault="0031279F" w:rsidP="00D37DF4">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Pr="005B3993" w:rsidRDefault="0031279F" w:rsidP="006F121D">
            <w:pPr>
              <w:spacing w:after="0" w:line="240" w:lineRule="auto"/>
              <w:jc w:val="center"/>
              <w:rPr>
                <w:rFonts w:ascii="Times New Roman" w:hAnsi="Times New Roman" w:cs="Times New Roman"/>
                <w:color w:val="000000"/>
              </w:rPr>
            </w:pPr>
            <w:r w:rsidRPr="005B3993">
              <w:rPr>
                <w:rFonts w:ascii="Times New Roman" w:hAnsi="Times New Roman" w:cs="Times New Roman"/>
                <w:color w:val="000000"/>
                <w:kern w:val="36"/>
              </w:rPr>
              <w:t>МУ «Балашовский краеведческий музей»</w:t>
            </w:r>
          </w:p>
        </w:tc>
        <w:tc>
          <w:tcPr>
            <w:tcW w:w="1400" w:type="dxa"/>
            <w:gridSpan w:val="3"/>
          </w:tcPr>
          <w:p w:rsidR="0031279F" w:rsidRPr="005B3993" w:rsidRDefault="0031279F" w:rsidP="00782FFE">
            <w:pPr>
              <w:pStyle w:val="a0"/>
              <w:jc w:val="center"/>
              <w:rPr>
                <w:rFonts w:ascii="Times New Roman" w:hAnsi="Times New Roman" w:cs="Times New Roman"/>
                <w:sz w:val="22"/>
                <w:szCs w:val="22"/>
              </w:rPr>
            </w:pPr>
            <w:r w:rsidRPr="005B3993">
              <w:rPr>
                <w:rFonts w:ascii="Times New Roman" w:hAnsi="Times New Roman" w:cs="Times New Roman"/>
                <w:sz w:val="22"/>
                <w:szCs w:val="22"/>
              </w:rPr>
              <w:t>По мере финансирования до 2020 г.</w:t>
            </w:r>
          </w:p>
        </w:tc>
        <w:tc>
          <w:tcPr>
            <w:tcW w:w="4183" w:type="dxa"/>
            <w:gridSpan w:val="2"/>
          </w:tcPr>
          <w:p w:rsidR="0031279F" w:rsidRPr="005B3993" w:rsidRDefault="0031279F" w:rsidP="00E245AA">
            <w:pPr>
              <w:spacing w:after="0" w:line="240" w:lineRule="auto"/>
              <w:ind w:right="57"/>
              <w:rPr>
                <w:rFonts w:ascii="Times New Roman" w:hAnsi="Times New Roman" w:cs="Times New Roman"/>
                <w:color w:val="000000"/>
                <w:spacing w:val="-10"/>
              </w:rPr>
            </w:pPr>
            <w:r w:rsidRPr="005B3993">
              <w:rPr>
                <w:rFonts w:ascii="Times New Roman" w:hAnsi="Times New Roman" w:cs="Times New Roman"/>
                <w:color w:val="000000"/>
                <w:spacing w:val="-10"/>
              </w:rPr>
              <w:t>Обеспечение беспрепятственного движения внутрь зданий  ОСИ</w:t>
            </w:r>
            <w:r w:rsidRPr="005B3993">
              <w:rPr>
                <w:rFonts w:ascii="Times New Roman" w:hAnsi="Times New Roman" w:cs="Times New Roman"/>
              </w:rPr>
              <w:t xml:space="preserve"> для отдельных  категорий инвалидов  и других маломобильных групп населения</w:t>
            </w:r>
          </w:p>
        </w:tc>
      </w:tr>
      <w:tr w:rsidR="0031279F" w:rsidRPr="005B3993">
        <w:tc>
          <w:tcPr>
            <w:tcW w:w="650" w:type="dxa"/>
            <w:vAlign w:val="center"/>
          </w:tcPr>
          <w:p w:rsidR="0031279F" w:rsidRPr="005B3993" w:rsidRDefault="0031279F" w:rsidP="0083227E">
            <w:pPr>
              <w:numPr>
                <w:ilvl w:val="0"/>
                <w:numId w:val="2"/>
              </w:numPr>
              <w:spacing w:after="0" w:line="240" w:lineRule="auto"/>
              <w:ind w:hanging="720"/>
              <w:rPr>
                <w:rFonts w:ascii="Times New Roman" w:hAnsi="Times New Roman" w:cs="Times New Roman"/>
              </w:rPr>
            </w:pPr>
          </w:p>
        </w:tc>
        <w:tc>
          <w:tcPr>
            <w:tcW w:w="4786" w:type="dxa"/>
            <w:gridSpan w:val="2"/>
          </w:tcPr>
          <w:p w:rsidR="0031279F" w:rsidRPr="005B3993" w:rsidRDefault="0031279F" w:rsidP="0084200D">
            <w:pPr>
              <w:spacing w:after="0" w:line="240" w:lineRule="auto"/>
              <w:rPr>
                <w:rFonts w:ascii="Times New Roman" w:hAnsi="Times New Roman" w:cs="Times New Roman"/>
              </w:rPr>
            </w:pPr>
            <w:r w:rsidRPr="005B3993">
              <w:rPr>
                <w:rFonts w:ascii="Times New Roman" w:hAnsi="Times New Roman" w:cs="Times New Roman"/>
                <w:color w:val="000000"/>
              </w:rPr>
              <w:t>Устройство навеса над пандусом</w:t>
            </w:r>
          </w:p>
        </w:tc>
        <w:tc>
          <w:tcPr>
            <w:tcW w:w="1690" w:type="dxa"/>
            <w:gridSpan w:val="3"/>
          </w:tcPr>
          <w:p w:rsidR="0031279F" w:rsidRPr="005B3993" w:rsidRDefault="0031279F" w:rsidP="00D37DF4">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2339" w:type="dxa"/>
            <w:gridSpan w:val="4"/>
          </w:tcPr>
          <w:p w:rsidR="0031279F" w:rsidRDefault="0031279F" w:rsidP="006F121D">
            <w:pPr>
              <w:spacing w:after="0" w:line="240" w:lineRule="auto"/>
              <w:jc w:val="center"/>
              <w:rPr>
                <w:rFonts w:ascii="Times New Roman" w:hAnsi="Times New Roman" w:cs="Times New Roman"/>
              </w:rPr>
            </w:pPr>
            <w:r w:rsidRPr="005B3993">
              <w:rPr>
                <w:rFonts w:ascii="Times New Roman" w:hAnsi="Times New Roman" w:cs="Times New Roman"/>
              </w:rPr>
              <w:t>МУ «Городская ЦБС» Центральная библиотека</w:t>
            </w:r>
            <w:r>
              <w:rPr>
                <w:rFonts w:ascii="Times New Roman" w:hAnsi="Times New Roman" w:cs="Times New Roman"/>
              </w:rPr>
              <w:t>,</w:t>
            </w:r>
            <w:r w:rsidRPr="005B3993">
              <w:rPr>
                <w:rFonts w:ascii="Times New Roman" w:hAnsi="Times New Roman" w:cs="Times New Roman"/>
              </w:rPr>
              <w:t xml:space="preserve"> Балашов</w:t>
            </w:r>
            <w:r>
              <w:rPr>
                <w:rFonts w:ascii="Times New Roman" w:hAnsi="Times New Roman" w:cs="Times New Roman"/>
              </w:rPr>
              <w:t>,</w:t>
            </w:r>
          </w:p>
          <w:p w:rsidR="0031279F" w:rsidRPr="005B3993" w:rsidRDefault="0031279F" w:rsidP="006F121D">
            <w:pPr>
              <w:spacing w:after="0" w:line="240" w:lineRule="auto"/>
              <w:jc w:val="center"/>
              <w:rPr>
                <w:rFonts w:ascii="Times New Roman" w:hAnsi="Times New Roman" w:cs="Times New Roman"/>
                <w:color w:val="000000"/>
              </w:rPr>
            </w:pPr>
            <w:r w:rsidRPr="005B3993">
              <w:rPr>
                <w:rFonts w:ascii="Times New Roman" w:hAnsi="Times New Roman" w:cs="Times New Roman"/>
              </w:rPr>
              <w:t>ул. Ленина</w:t>
            </w:r>
            <w:r>
              <w:rPr>
                <w:rFonts w:ascii="Times New Roman" w:hAnsi="Times New Roman" w:cs="Times New Roman"/>
              </w:rPr>
              <w:t>,</w:t>
            </w:r>
            <w:r w:rsidRPr="005B3993">
              <w:rPr>
                <w:rFonts w:ascii="Times New Roman" w:hAnsi="Times New Roman" w:cs="Times New Roman"/>
              </w:rPr>
              <w:t xml:space="preserve"> </w:t>
            </w:r>
            <w:r>
              <w:rPr>
                <w:rFonts w:ascii="Times New Roman" w:hAnsi="Times New Roman" w:cs="Times New Roman"/>
              </w:rPr>
              <w:t xml:space="preserve">д. </w:t>
            </w:r>
            <w:r w:rsidRPr="005B3993">
              <w:rPr>
                <w:rFonts w:ascii="Times New Roman" w:hAnsi="Times New Roman" w:cs="Times New Roman"/>
              </w:rPr>
              <w:t>12</w:t>
            </w:r>
          </w:p>
        </w:tc>
        <w:tc>
          <w:tcPr>
            <w:tcW w:w="1400" w:type="dxa"/>
            <w:gridSpan w:val="3"/>
          </w:tcPr>
          <w:p w:rsidR="0031279F" w:rsidRPr="005B3993" w:rsidRDefault="0031279F" w:rsidP="00782FFE">
            <w:pPr>
              <w:pStyle w:val="a0"/>
              <w:jc w:val="center"/>
              <w:rPr>
                <w:rFonts w:ascii="Times New Roman" w:hAnsi="Times New Roman" w:cs="Times New Roman"/>
                <w:sz w:val="22"/>
                <w:szCs w:val="22"/>
              </w:rPr>
            </w:pPr>
            <w:r w:rsidRPr="005B3993">
              <w:rPr>
                <w:rFonts w:ascii="Times New Roman" w:hAnsi="Times New Roman" w:cs="Times New Roman"/>
                <w:sz w:val="22"/>
                <w:szCs w:val="22"/>
              </w:rPr>
              <w:t>По мере финансирования до 2020 г.</w:t>
            </w:r>
          </w:p>
        </w:tc>
        <w:tc>
          <w:tcPr>
            <w:tcW w:w="4183" w:type="dxa"/>
            <w:gridSpan w:val="2"/>
          </w:tcPr>
          <w:p w:rsidR="0031279F" w:rsidRPr="005B3993" w:rsidRDefault="0031279F" w:rsidP="00E245AA">
            <w:pPr>
              <w:spacing w:after="0" w:line="240" w:lineRule="auto"/>
              <w:ind w:right="57"/>
              <w:rPr>
                <w:rFonts w:ascii="Times New Roman" w:hAnsi="Times New Roman" w:cs="Times New Roman"/>
                <w:color w:val="000000"/>
                <w:spacing w:val="-10"/>
              </w:rPr>
            </w:pPr>
            <w:r w:rsidRPr="005B3993">
              <w:rPr>
                <w:rFonts w:ascii="Times New Roman" w:hAnsi="Times New Roman" w:cs="Times New Roman"/>
                <w:color w:val="000000"/>
                <w:spacing w:val="-10"/>
              </w:rPr>
              <w:t>Обеспечение комфортного движения внутрь зданий  ОСИ</w:t>
            </w:r>
            <w:r w:rsidRPr="005B3993">
              <w:rPr>
                <w:rFonts w:ascii="Times New Roman" w:hAnsi="Times New Roman" w:cs="Times New Roman"/>
              </w:rPr>
              <w:t xml:space="preserve"> для всех  категорий инвалидов  и других маломобильных групп населения</w:t>
            </w:r>
          </w:p>
        </w:tc>
      </w:tr>
      <w:tr w:rsidR="0031279F" w:rsidRPr="005B3993">
        <w:tc>
          <w:tcPr>
            <w:tcW w:w="15048" w:type="dxa"/>
            <w:gridSpan w:val="15"/>
          </w:tcPr>
          <w:p w:rsidR="0031279F" w:rsidRDefault="0031279F" w:rsidP="002B330F">
            <w:pPr>
              <w:spacing w:after="0" w:line="240" w:lineRule="auto"/>
              <w:jc w:val="center"/>
              <w:rPr>
                <w:rFonts w:ascii="Times New Roman" w:hAnsi="Times New Roman" w:cs="Times New Roman"/>
              </w:rPr>
            </w:pPr>
            <w:r w:rsidRPr="005B3993">
              <w:rPr>
                <w:rFonts w:ascii="Times New Roman" w:hAnsi="Times New Roman" w:cs="Times New Roman"/>
              </w:rPr>
              <w:br w:type="page"/>
            </w:r>
          </w:p>
          <w:p w:rsidR="0031279F" w:rsidRDefault="0031279F" w:rsidP="00AE5880">
            <w:pPr>
              <w:spacing w:after="0" w:line="240" w:lineRule="auto"/>
              <w:jc w:val="center"/>
              <w:rPr>
                <w:rFonts w:ascii="Times New Roman" w:hAnsi="Times New Roman" w:cs="Times New Roman"/>
                <w:b/>
                <w:bCs/>
              </w:rPr>
            </w:pPr>
            <w:r>
              <w:rPr>
                <w:rFonts w:ascii="Times New Roman" w:hAnsi="Times New Roman" w:cs="Times New Roman"/>
                <w:b/>
                <w:bCs/>
              </w:rPr>
              <w:t>3</w:t>
            </w:r>
            <w:r w:rsidRPr="005B3993">
              <w:rPr>
                <w:rFonts w:ascii="Times New Roman" w:hAnsi="Times New Roman" w:cs="Times New Roman"/>
                <w:b/>
                <w:bCs/>
              </w:rPr>
              <w:t>. Перечень показателей «Дорожной карты»</w:t>
            </w:r>
          </w:p>
          <w:p w:rsidR="0031279F" w:rsidRPr="005B3993" w:rsidRDefault="0031279F" w:rsidP="00AE5880">
            <w:pPr>
              <w:spacing w:after="0" w:line="240" w:lineRule="auto"/>
              <w:jc w:val="center"/>
              <w:rPr>
                <w:rFonts w:ascii="Times New Roman" w:hAnsi="Times New Roman" w:cs="Times New Roman"/>
                <w:b/>
                <w:bCs/>
              </w:rPr>
            </w:pPr>
          </w:p>
        </w:tc>
      </w:tr>
      <w:tr w:rsidR="0031279F" w:rsidRPr="005B3993">
        <w:tc>
          <w:tcPr>
            <w:tcW w:w="722" w:type="dxa"/>
            <w:gridSpan w:val="2"/>
            <w:vMerge w:val="restart"/>
          </w:tcPr>
          <w:p w:rsidR="0031279F" w:rsidRPr="005B3993" w:rsidRDefault="0031279F" w:rsidP="00AE5880">
            <w:pPr>
              <w:spacing w:after="0" w:line="240" w:lineRule="auto"/>
              <w:jc w:val="both"/>
              <w:rPr>
                <w:rFonts w:ascii="Times New Roman" w:hAnsi="Times New Roman" w:cs="Times New Roman"/>
                <w:b/>
                <w:bCs/>
              </w:rPr>
            </w:pPr>
            <w:r w:rsidRPr="005B3993">
              <w:rPr>
                <w:rFonts w:ascii="Times New Roman" w:hAnsi="Times New Roman" w:cs="Times New Roman"/>
                <w:b/>
                <w:bCs/>
              </w:rPr>
              <w:t>№</w:t>
            </w:r>
          </w:p>
          <w:p w:rsidR="0031279F" w:rsidRPr="005B3993" w:rsidRDefault="0031279F" w:rsidP="00AE5880">
            <w:pPr>
              <w:spacing w:after="0" w:line="240" w:lineRule="auto"/>
              <w:jc w:val="both"/>
              <w:rPr>
                <w:rFonts w:ascii="Times New Roman" w:hAnsi="Times New Roman" w:cs="Times New Roman"/>
                <w:b/>
                <w:bCs/>
              </w:rPr>
            </w:pPr>
            <w:r w:rsidRPr="005B3993">
              <w:rPr>
                <w:rFonts w:ascii="Times New Roman" w:hAnsi="Times New Roman" w:cs="Times New Roman"/>
                <w:b/>
                <w:bCs/>
              </w:rPr>
              <w:t>п/п</w:t>
            </w:r>
          </w:p>
        </w:tc>
        <w:tc>
          <w:tcPr>
            <w:tcW w:w="4785" w:type="dxa"/>
            <w:gridSpan w:val="2"/>
            <w:vMerge w:val="restart"/>
          </w:tcPr>
          <w:p w:rsidR="0031279F" w:rsidRPr="005B3993" w:rsidRDefault="0031279F" w:rsidP="00AE5880">
            <w:pPr>
              <w:spacing w:after="0" w:line="240" w:lineRule="auto"/>
              <w:jc w:val="center"/>
              <w:rPr>
                <w:rFonts w:ascii="Times New Roman" w:hAnsi="Times New Roman" w:cs="Times New Roman"/>
                <w:b/>
                <w:bCs/>
              </w:rPr>
            </w:pPr>
            <w:r w:rsidRPr="005B3993">
              <w:rPr>
                <w:rFonts w:ascii="Times New Roman" w:hAnsi="Times New Roman" w:cs="Times New Roman"/>
                <w:b/>
                <w:bCs/>
              </w:rPr>
              <w:t>Наименование показателей доступности для инвалидов объектов и услуг</w:t>
            </w:r>
          </w:p>
        </w:tc>
        <w:tc>
          <w:tcPr>
            <w:tcW w:w="5851" w:type="dxa"/>
            <w:gridSpan w:val="10"/>
          </w:tcPr>
          <w:p w:rsidR="0031279F" w:rsidRPr="005B3993" w:rsidRDefault="0031279F" w:rsidP="00AE5880">
            <w:pPr>
              <w:spacing w:after="0" w:line="240" w:lineRule="auto"/>
              <w:jc w:val="center"/>
              <w:rPr>
                <w:rFonts w:ascii="Times New Roman" w:hAnsi="Times New Roman" w:cs="Times New Roman"/>
                <w:b/>
                <w:bCs/>
              </w:rPr>
            </w:pPr>
            <w:r w:rsidRPr="005B3993">
              <w:rPr>
                <w:rFonts w:ascii="Times New Roman" w:hAnsi="Times New Roman" w:cs="Times New Roman"/>
                <w:b/>
                <w:bCs/>
              </w:rPr>
              <w:t>Ожидаемые результаты повышения значений</w:t>
            </w:r>
          </w:p>
          <w:p w:rsidR="0031279F" w:rsidRPr="005B3993" w:rsidRDefault="0031279F" w:rsidP="00AE5880">
            <w:pPr>
              <w:spacing w:after="0" w:line="240" w:lineRule="auto"/>
              <w:jc w:val="center"/>
              <w:rPr>
                <w:rFonts w:ascii="Times New Roman" w:hAnsi="Times New Roman" w:cs="Times New Roman"/>
                <w:b/>
                <w:bCs/>
              </w:rPr>
            </w:pPr>
            <w:r w:rsidRPr="005B3993">
              <w:rPr>
                <w:rFonts w:ascii="Times New Roman" w:hAnsi="Times New Roman" w:cs="Times New Roman"/>
                <w:b/>
                <w:bCs/>
              </w:rPr>
              <w:t>показателей доступности</w:t>
            </w:r>
          </w:p>
        </w:tc>
        <w:tc>
          <w:tcPr>
            <w:tcW w:w="3690" w:type="dxa"/>
            <w:vMerge w:val="restart"/>
          </w:tcPr>
          <w:p w:rsidR="0031279F" w:rsidRPr="005B3993" w:rsidRDefault="0031279F" w:rsidP="00AE5880">
            <w:pPr>
              <w:spacing w:after="0" w:line="240" w:lineRule="auto"/>
              <w:jc w:val="center"/>
              <w:rPr>
                <w:rFonts w:ascii="Times New Roman" w:hAnsi="Times New Roman" w:cs="Times New Roman"/>
                <w:b/>
                <w:bCs/>
              </w:rPr>
            </w:pPr>
            <w:r w:rsidRPr="005B3993">
              <w:rPr>
                <w:rFonts w:ascii="Times New Roman" w:hAnsi="Times New Roman" w:cs="Times New Roman"/>
                <w:b/>
                <w:bCs/>
              </w:rPr>
              <w:t>Орган (должностное лицо), ответственные за мониторинг и достижение запланированных значений показателей доступности</w:t>
            </w:r>
          </w:p>
        </w:tc>
      </w:tr>
      <w:tr w:rsidR="0031279F" w:rsidRPr="005B3993">
        <w:tc>
          <w:tcPr>
            <w:tcW w:w="722" w:type="dxa"/>
            <w:gridSpan w:val="2"/>
            <w:vMerge/>
          </w:tcPr>
          <w:p w:rsidR="0031279F" w:rsidRPr="005B3993" w:rsidRDefault="0031279F" w:rsidP="00AE5880">
            <w:pPr>
              <w:spacing w:after="0" w:line="240" w:lineRule="auto"/>
              <w:jc w:val="both"/>
              <w:rPr>
                <w:rFonts w:ascii="Times New Roman" w:hAnsi="Times New Roman" w:cs="Times New Roman"/>
              </w:rPr>
            </w:pPr>
          </w:p>
        </w:tc>
        <w:tc>
          <w:tcPr>
            <w:tcW w:w="4785" w:type="dxa"/>
            <w:gridSpan w:val="2"/>
            <w:vMerge/>
          </w:tcPr>
          <w:p w:rsidR="0031279F" w:rsidRPr="005B3993" w:rsidRDefault="0031279F" w:rsidP="00AE5880">
            <w:pPr>
              <w:spacing w:after="0" w:line="240" w:lineRule="auto"/>
              <w:jc w:val="both"/>
              <w:rPr>
                <w:rFonts w:ascii="Times New Roman" w:hAnsi="Times New Roman" w:cs="Times New Roman"/>
              </w:rPr>
            </w:pPr>
          </w:p>
        </w:tc>
        <w:tc>
          <w:tcPr>
            <w:tcW w:w="835" w:type="dxa"/>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2014</w:t>
            </w:r>
          </w:p>
        </w:tc>
        <w:tc>
          <w:tcPr>
            <w:tcW w:w="836" w:type="dxa"/>
            <w:gridSpan w:val="2"/>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2015</w:t>
            </w:r>
          </w:p>
        </w:tc>
        <w:tc>
          <w:tcPr>
            <w:tcW w:w="836" w:type="dxa"/>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2016</w:t>
            </w:r>
          </w:p>
        </w:tc>
        <w:tc>
          <w:tcPr>
            <w:tcW w:w="835" w:type="dxa"/>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2017</w:t>
            </w:r>
          </w:p>
        </w:tc>
        <w:tc>
          <w:tcPr>
            <w:tcW w:w="836" w:type="dxa"/>
            <w:gridSpan w:val="2"/>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2018</w:t>
            </w:r>
          </w:p>
          <w:p w:rsidR="0031279F" w:rsidRPr="005B3993" w:rsidRDefault="0031279F" w:rsidP="00C90F98">
            <w:pPr>
              <w:spacing w:after="0" w:line="240" w:lineRule="auto"/>
              <w:jc w:val="center"/>
              <w:rPr>
                <w:rFonts w:ascii="Times New Roman" w:hAnsi="Times New Roman" w:cs="Times New Roman"/>
                <w:b/>
                <w:bCs/>
              </w:rPr>
            </w:pPr>
          </w:p>
        </w:tc>
        <w:tc>
          <w:tcPr>
            <w:tcW w:w="836" w:type="dxa"/>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2019</w:t>
            </w:r>
          </w:p>
        </w:tc>
        <w:tc>
          <w:tcPr>
            <w:tcW w:w="837" w:type="dxa"/>
            <w:gridSpan w:val="2"/>
          </w:tcPr>
          <w:p w:rsidR="0031279F" w:rsidRPr="005B3993" w:rsidRDefault="0031279F" w:rsidP="00C90F98">
            <w:pPr>
              <w:spacing w:after="0" w:line="240" w:lineRule="auto"/>
              <w:jc w:val="center"/>
              <w:rPr>
                <w:rFonts w:ascii="Times New Roman" w:hAnsi="Times New Roman" w:cs="Times New Roman"/>
                <w:b/>
                <w:bCs/>
              </w:rPr>
            </w:pPr>
            <w:r w:rsidRPr="005B3993">
              <w:rPr>
                <w:rFonts w:ascii="Times New Roman" w:hAnsi="Times New Roman" w:cs="Times New Roman"/>
                <w:b/>
                <w:bCs/>
              </w:rPr>
              <w:t>2020</w:t>
            </w:r>
          </w:p>
        </w:tc>
        <w:tc>
          <w:tcPr>
            <w:tcW w:w="3690" w:type="dxa"/>
            <w:vMerge/>
          </w:tcPr>
          <w:p w:rsidR="0031279F" w:rsidRPr="005B3993" w:rsidRDefault="0031279F" w:rsidP="00AE5880">
            <w:pPr>
              <w:spacing w:after="0" w:line="240" w:lineRule="auto"/>
              <w:jc w:val="center"/>
              <w:rPr>
                <w:rFonts w:ascii="Times New Roman" w:hAnsi="Times New Roman" w:cs="Times New Roman"/>
              </w:rPr>
            </w:pPr>
          </w:p>
        </w:tc>
      </w:tr>
      <w:tr w:rsidR="0031279F" w:rsidRPr="005B3993">
        <w:tc>
          <w:tcPr>
            <w:tcW w:w="722" w:type="dxa"/>
            <w:gridSpan w:val="2"/>
          </w:tcPr>
          <w:p w:rsidR="0031279F" w:rsidRPr="00BC64CD" w:rsidRDefault="0031279F" w:rsidP="00AE5880">
            <w:pPr>
              <w:spacing w:after="0" w:line="240" w:lineRule="auto"/>
              <w:jc w:val="both"/>
              <w:rPr>
                <w:rFonts w:ascii="Times New Roman" w:hAnsi="Times New Roman" w:cs="Times New Roman"/>
              </w:rPr>
            </w:pPr>
            <w:r>
              <w:rPr>
                <w:rFonts w:ascii="Times New Roman" w:hAnsi="Times New Roman" w:cs="Times New Roman"/>
              </w:rPr>
              <w:t>1.</w:t>
            </w:r>
          </w:p>
        </w:tc>
        <w:tc>
          <w:tcPr>
            <w:tcW w:w="4785" w:type="dxa"/>
            <w:gridSpan w:val="2"/>
          </w:tcPr>
          <w:p w:rsidR="0031279F" w:rsidRDefault="0031279F" w:rsidP="00AE5880">
            <w:pPr>
              <w:spacing w:after="0" w:line="240" w:lineRule="auto"/>
              <w:rPr>
                <w:rFonts w:ascii="Times New Roman" w:hAnsi="Times New Roman" w:cs="Times New Roman"/>
              </w:rPr>
            </w:pPr>
            <w:r w:rsidRPr="001A7EAF">
              <w:rPr>
                <w:rFonts w:ascii="Times New Roman" w:hAnsi="Times New Roman" w:cs="Times New Roman"/>
              </w:rPr>
              <w:t>Доля лицензированных адаптированных образовательных программ  в общем количестве, %</w:t>
            </w:r>
          </w:p>
          <w:p w:rsidR="0031279F" w:rsidRPr="001A7EAF" w:rsidRDefault="0031279F" w:rsidP="00AE5880">
            <w:pPr>
              <w:spacing w:after="0" w:line="240" w:lineRule="auto"/>
              <w:rPr>
                <w:rFonts w:ascii="Times New Roman" w:hAnsi="Times New Roman" w:cs="Times New Roman"/>
              </w:rPr>
            </w:pPr>
          </w:p>
        </w:tc>
        <w:tc>
          <w:tcPr>
            <w:tcW w:w="835" w:type="dxa"/>
          </w:tcPr>
          <w:p w:rsidR="0031279F" w:rsidRPr="001A7EAF" w:rsidRDefault="0031279F" w:rsidP="00C90F98">
            <w:pPr>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gridSpan w:val="2"/>
          </w:tcPr>
          <w:p w:rsidR="0031279F" w:rsidRPr="001A7EAF" w:rsidRDefault="0031279F" w:rsidP="00C90F98">
            <w:pPr>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tcPr>
          <w:p w:rsidR="0031279F" w:rsidRPr="001A7EAF" w:rsidRDefault="0031279F" w:rsidP="00C90F98">
            <w:pPr>
              <w:spacing w:after="0" w:line="240" w:lineRule="auto"/>
              <w:jc w:val="center"/>
              <w:rPr>
                <w:rFonts w:ascii="Times New Roman" w:hAnsi="Times New Roman" w:cs="Times New Roman"/>
              </w:rPr>
            </w:pPr>
            <w:r>
              <w:rPr>
                <w:rFonts w:ascii="Times New Roman" w:hAnsi="Times New Roman" w:cs="Times New Roman"/>
              </w:rPr>
              <w:t>2,5</w:t>
            </w:r>
          </w:p>
        </w:tc>
        <w:tc>
          <w:tcPr>
            <w:tcW w:w="835" w:type="dxa"/>
          </w:tcPr>
          <w:p w:rsidR="0031279F" w:rsidRPr="001A7EAF" w:rsidRDefault="0031279F" w:rsidP="00C90F98">
            <w:pPr>
              <w:spacing w:after="0" w:line="240" w:lineRule="auto"/>
              <w:jc w:val="center"/>
              <w:rPr>
                <w:rFonts w:ascii="Times New Roman" w:hAnsi="Times New Roman" w:cs="Times New Roman"/>
              </w:rPr>
            </w:pPr>
            <w:r>
              <w:rPr>
                <w:rFonts w:ascii="Times New Roman" w:hAnsi="Times New Roman" w:cs="Times New Roman"/>
              </w:rPr>
              <w:t>5</w:t>
            </w:r>
          </w:p>
        </w:tc>
        <w:tc>
          <w:tcPr>
            <w:tcW w:w="836" w:type="dxa"/>
            <w:gridSpan w:val="2"/>
          </w:tcPr>
          <w:p w:rsidR="0031279F" w:rsidRPr="001A7EAF" w:rsidRDefault="0031279F" w:rsidP="00C90F98">
            <w:pPr>
              <w:spacing w:after="0" w:line="240" w:lineRule="auto"/>
              <w:jc w:val="center"/>
              <w:rPr>
                <w:rFonts w:ascii="Times New Roman" w:hAnsi="Times New Roman" w:cs="Times New Roman"/>
              </w:rPr>
            </w:pPr>
            <w:r>
              <w:rPr>
                <w:rFonts w:ascii="Times New Roman" w:hAnsi="Times New Roman" w:cs="Times New Roman"/>
              </w:rPr>
              <w:t>7,6</w:t>
            </w:r>
          </w:p>
        </w:tc>
        <w:tc>
          <w:tcPr>
            <w:tcW w:w="836" w:type="dxa"/>
          </w:tcPr>
          <w:p w:rsidR="0031279F" w:rsidRPr="001A7EAF" w:rsidRDefault="0031279F" w:rsidP="00C90F98">
            <w:pPr>
              <w:spacing w:after="0" w:line="240" w:lineRule="auto"/>
              <w:ind w:left="-66" w:hanging="81"/>
              <w:jc w:val="center"/>
              <w:rPr>
                <w:rFonts w:ascii="Times New Roman" w:hAnsi="Times New Roman" w:cs="Times New Roman"/>
              </w:rPr>
            </w:pPr>
            <w:r>
              <w:rPr>
                <w:rFonts w:ascii="Times New Roman" w:hAnsi="Times New Roman" w:cs="Times New Roman"/>
              </w:rPr>
              <w:t>10,3</w:t>
            </w:r>
          </w:p>
        </w:tc>
        <w:tc>
          <w:tcPr>
            <w:tcW w:w="837" w:type="dxa"/>
            <w:gridSpan w:val="2"/>
          </w:tcPr>
          <w:p w:rsidR="0031279F" w:rsidRPr="001A7EAF" w:rsidRDefault="0031279F" w:rsidP="00C90F98">
            <w:pPr>
              <w:spacing w:after="0" w:line="240" w:lineRule="auto"/>
              <w:jc w:val="center"/>
              <w:rPr>
                <w:rFonts w:ascii="Times New Roman" w:hAnsi="Times New Roman" w:cs="Times New Roman"/>
              </w:rPr>
            </w:pPr>
            <w:r>
              <w:rPr>
                <w:rFonts w:ascii="Times New Roman" w:hAnsi="Times New Roman" w:cs="Times New Roman"/>
              </w:rPr>
              <w:t>12,8</w:t>
            </w:r>
          </w:p>
        </w:tc>
        <w:tc>
          <w:tcPr>
            <w:tcW w:w="3690" w:type="dxa"/>
          </w:tcPr>
          <w:p w:rsidR="0031279F" w:rsidRPr="001A7EAF" w:rsidRDefault="0031279F" w:rsidP="00DC6B75">
            <w:pPr>
              <w:spacing w:after="0" w:line="240" w:lineRule="auto"/>
              <w:jc w:val="center"/>
              <w:rPr>
                <w:rFonts w:ascii="Times New Roman" w:hAnsi="Times New Roman" w:cs="Times New Roman"/>
              </w:rPr>
            </w:pPr>
            <w:r w:rsidRPr="001A7EAF">
              <w:rPr>
                <w:rFonts w:ascii="Times New Roman" w:hAnsi="Times New Roman" w:cs="Times New Roman"/>
              </w:rPr>
              <w:t>Управление образования администрации Балашовского муниципального района</w:t>
            </w:r>
          </w:p>
        </w:tc>
      </w:tr>
      <w:tr w:rsidR="0031279F" w:rsidRPr="005B3993">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2.</w:t>
            </w:r>
          </w:p>
        </w:tc>
        <w:tc>
          <w:tcPr>
            <w:tcW w:w="4785" w:type="dxa"/>
            <w:gridSpan w:val="2"/>
          </w:tcPr>
          <w:p w:rsidR="0031279F" w:rsidRPr="00BC64CD" w:rsidRDefault="0031279F" w:rsidP="004D727F">
            <w:pPr>
              <w:spacing w:after="0" w:line="240" w:lineRule="auto"/>
              <w:rPr>
                <w:rFonts w:ascii="Times New Roman" w:hAnsi="Times New Roman" w:cs="Times New Roman"/>
              </w:rPr>
            </w:pPr>
            <w:r w:rsidRPr="00BC64CD">
              <w:rPr>
                <w:rFonts w:ascii="Times New Roman" w:hAnsi="Times New Roman" w:cs="Times New Roman"/>
                <w:lang w:eastAsia="en-US"/>
              </w:rPr>
              <w:t>Доля парка подвижного состава автомобильного транспорта общего пользования, оборудованного</w:t>
            </w:r>
            <w:r w:rsidRPr="00BC64CD">
              <w:rPr>
                <w:lang w:eastAsia="en-US"/>
              </w:rPr>
              <w:t xml:space="preserve"> </w:t>
            </w:r>
            <w:r w:rsidRPr="00BC64CD">
              <w:rPr>
                <w:rFonts w:ascii="Times New Roman" w:hAnsi="Times New Roman" w:cs="Times New Roman"/>
                <w:lang w:eastAsia="en-US"/>
              </w:rPr>
              <w:t>для перевозки маломобильных групп населения, в общем парке подвижного состава (автобусного), %</w:t>
            </w:r>
          </w:p>
        </w:tc>
        <w:tc>
          <w:tcPr>
            <w:tcW w:w="835" w:type="dxa"/>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1,9</w:t>
            </w:r>
          </w:p>
        </w:tc>
        <w:tc>
          <w:tcPr>
            <w:tcW w:w="836" w:type="dxa"/>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2,9</w:t>
            </w:r>
          </w:p>
        </w:tc>
        <w:tc>
          <w:tcPr>
            <w:tcW w:w="835" w:type="dxa"/>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3,8</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4,8</w:t>
            </w:r>
          </w:p>
        </w:tc>
        <w:tc>
          <w:tcPr>
            <w:tcW w:w="836" w:type="dxa"/>
          </w:tcPr>
          <w:p w:rsidR="0031279F" w:rsidRPr="005B3993" w:rsidRDefault="0031279F" w:rsidP="00C90F98">
            <w:pPr>
              <w:spacing w:after="0" w:line="240" w:lineRule="auto"/>
              <w:ind w:left="-66" w:hanging="81"/>
              <w:jc w:val="center"/>
              <w:rPr>
                <w:rFonts w:ascii="Times New Roman" w:hAnsi="Times New Roman" w:cs="Times New Roman"/>
              </w:rPr>
            </w:pPr>
            <w:r>
              <w:rPr>
                <w:rFonts w:ascii="Times New Roman" w:hAnsi="Times New Roman" w:cs="Times New Roman"/>
              </w:rPr>
              <w:t>5,7</w:t>
            </w:r>
          </w:p>
        </w:tc>
        <w:tc>
          <w:tcPr>
            <w:tcW w:w="837" w:type="dxa"/>
            <w:gridSpan w:val="2"/>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6,7</w:t>
            </w:r>
          </w:p>
        </w:tc>
        <w:tc>
          <w:tcPr>
            <w:tcW w:w="3690" w:type="dxa"/>
          </w:tcPr>
          <w:p w:rsidR="0031279F" w:rsidRDefault="0031279F" w:rsidP="0022442D">
            <w:pPr>
              <w:spacing w:after="0" w:line="240" w:lineRule="auto"/>
              <w:jc w:val="center"/>
              <w:rPr>
                <w:rFonts w:ascii="Times New Roman" w:hAnsi="Times New Roman" w:cs="Times New Roman"/>
              </w:rPr>
            </w:pPr>
            <w:r>
              <w:rPr>
                <w:rFonts w:ascii="Times New Roman" w:hAnsi="Times New Roman" w:cs="Times New Roman"/>
              </w:rPr>
              <w:t>МКУ</w:t>
            </w:r>
          </w:p>
          <w:p w:rsidR="0031279F" w:rsidRPr="005B3993" w:rsidRDefault="0031279F" w:rsidP="0022442D">
            <w:pPr>
              <w:spacing w:after="0" w:line="240" w:lineRule="auto"/>
              <w:jc w:val="center"/>
              <w:rPr>
                <w:rFonts w:ascii="Times New Roman" w:hAnsi="Times New Roman" w:cs="Times New Roman"/>
              </w:rPr>
            </w:pPr>
            <w:r>
              <w:rPr>
                <w:rFonts w:ascii="Times New Roman" w:hAnsi="Times New Roman" w:cs="Times New Roman"/>
              </w:rPr>
              <w:t>«Организационно-контрольная служба»</w:t>
            </w:r>
          </w:p>
        </w:tc>
      </w:tr>
      <w:tr w:rsidR="0031279F" w:rsidRPr="005B3993">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3.</w:t>
            </w:r>
          </w:p>
        </w:tc>
        <w:tc>
          <w:tcPr>
            <w:tcW w:w="4785" w:type="dxa"/>
            <w:gridSpan w:val="2"/>
          </w:tcPr>
          <w:p w:rsidR="0031279F" w:rsidRPr="005B3993" w:rsidRDefault="0031279F" w:rsidP="00AE5880">
            <w:pPr>
              <w:spacing w:after="0" w:line="240" w:lineRule="auto"/>
              <w:rPr>
                <w:rFonts w:ascii="Times New Roman" w:hAnsi="Times New Roman" w:cs="Times New Roman"/>
              </w:rPr>
            </w:pPr>
            <w:r w:rsidRPr="005B3993">
              <w:rPr>
                <w:rFonts w:ascii="Times New Roman" w:hAnsi="Times New Roman" w:cs="Times New Roman"/>
              </w:rPr>
              <w:t>Доля общеобразовательных организаций,  реализующих адаптированные программы, в общей численности общеобразовательных организациях, %</w:t>
            </w:r>
          </w:p>
          <w:p w:rsidR="0031279F" w:rsidRPr="005B3993" w:rsidRDefault="0031279F" w:rsidP="00AE5880">
            <w:pPr>
              <w:spacing w:after="0" w:line="240" w:lineRule="auto"/>
              <w:rPr>
                <w:rFonts w:ascii="Times New Roman" w:hAnsi="Times New Roman" w:cs="Times New Roman"/>
              </w:rPr>
            </w:pP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факт</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факт</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2,5</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5</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7,6</w:t>
            </w:r>
          </w:p>
        </w:tc>
        <w:tc>
          <w:tcPr>
            <w:tcW w:w="836" w:type="dxa"/>
          </w:tcPr>
          <w:p w:rsidR="0031279F" w:rsidRPr="005B3993" w:rsidRDefault="0031279F" w:rsidP="00C90F98">
            <w:pPr>
              <w:spacing w:after="0" w:line="240" w:lineRule="auto"/>
              <w:ind w:left="-66" w:hanging="81"/>
              <w:jc w:val="center"/>
              <w:rPr>
                <w:rFonts w:ascii="Times New Roman" w:hAnsi="Times New Roman" w:cs="Times New Roman"/>
              </w:rPr>
            </w:pPr>
            <w:r w:rsidRPr="005B3993">
              <w:rPr>
                <w:rFonts w:ascii="Times New Roman" w:hAnsi="Times New Roman" w:cs="Times New Roman"/>
              </w:rPr>
              <w:t>10,3</w:t>
            </w:r>
          </w:p>
        </w:tc>
        <w:tc>
          <w:tcPr>
            <w:tcW w:w="837"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12,8</w:t>
            </w:r>
          </w:p>
        </w:tc>
        <w:tc>
          <w:tcPr>
            <w:tcW w:w="3690" w:type="dxa"/>
          </w:tcPr>
          <w:p w:rsidR="0031279F" w:rsidRPr="005B3993" w:rsidRDefault="0031279F" w:rsidP="00DC6B75">
            <w:pPr>
              <w:spacing w:after="0" w:line="240" w:lineRule="auto"/>
              <w:jc w:val="center"/>
              <w:rPr>
                <w:rFonts w:ascii="Times New Roman" w:hAnsi="Times New Roman" w:cs="Times New Roman"/>
              </w:rPr>
            </w:pPr>
            <w:r w:rsidRPr="005B3993">
              <w:rPr>
                <w:rFonts w:ascii="Times New Roman" w:hAnsi="Times New Roman" w:cs="Times New Roman"/>
              </w:rPr>
              <w:t>Управление образования администрации Балашовского муниципального района</w:t>
            </w:r>
          </w:p>
        </w:tc>
      </w:tr>
      <w:tr w:rsidR="0031279F" w:rsidRPr="005B3993">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4.</w:t>
            </w:r>
          </w:p>
        </w:tc>
        <w:tc>
          <w:tcPr>
            <w:tcW w:w="4785" w:type="dxa"/>
            <w:gridSpan w:val="2"/>
          </w:tcPr>
          <w:p w:rsidR="0031279F" w:rsidRPr="001A7EAF" w:rsidRDefault="0031279F" w:rsidP="00AE5880">
            <w:pPr>
              <w:spacing w:after="0" w:line="240" w:lineRule="auto"/>
              <w:rPr>
                <w:rFonts w:ascii="Times New Roman" w:hAnsi="Times New Roman" w:cs="Times New Roman"/>
              </w:rPr>
            </w:pPr>
            <w:r w:rsidRPr="001A7EAF">
              <w:rPr>
                <w:rFonts w:ascii="Times New Roman" w:hAnsi="Times New Roman" w:cs="Times New Roman"/>
                <w:lang w:eastAsia="en-US"/>
              </w:rPr>
              <w:t>Доля детей - инвалидов в возрасте от 1,5 до 7 лет, охваченных дошкольным образованием, от общей численности детей - инвалидов данного возраста, %</w:t>
            </w:r>
          </w:p>
        </w:tc>
        <w:tc>
          <w:tcPr>
            <w:tcW w:w="835" w:type="dxa"/>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34</w:t>
            </w:r>
          </w:p>
        </w:tc>
        <w:tc>
          <w:tcPr>
            <w:tcW w:w="836" w:type="dxa"/>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36</w:t>
            </w:r>
          </w:p>
        </w:tc>
        <w:tc>
          <w:tcPr>
            <w:tcW w:w="835" w:type="dxa"/>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36</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36</w:t>
            </w:r>
          </w:p>
        </w:tc>
        <w:tc>
          <w:tcPr>
            <w:tcW w:w="836" w:type="dxa"/>
          </w:tcPr>
          <w:p w:rsidR="0031279F" w:rsidRPr="005B3993" w:rsidRDefault="0031279F" w:rsidP="00C90F98">
            <w:pPr>
              <w:spacing w:after="0" w:line="240" w:lineRule="auto"/>
              <w:ind w:left="-66" w:hanging="81"/>
              <w:jc w:val="center"/>
              <w:rPr>
                <w:rFonts w:ascii="Times New Roman" w:hAnsi="Times New Roman" w:cs="Times New Roman"/>
              </w:rPr>
            </w:pPr>
            <w:r>
              <w:rPr>
                <w:rFonts w:ascii="Times New Roman" w:hAnsi="Times New Roman" w:cs="Times New Roman"/>
              </w:rPr>
              <w:t>36</w:t>
            </w:r>
          </w:p>
        </w:tc>
        <w:tc>
          <w:tcPr>
            <w:tcW w:w="837" w:type="dxa"/>
            <w:gridSpan w:val="2"/>
          </w:tcPr>
          <w:p w:rsidR="0031279F" w:rsidRPr="005B3993" w:rsidRDefault="0031279F" w:rsidP="00C90F98">
            <w:pPr>
              <w:spacing w:after="0" w:line="240" w:lineRule="auto"/>
              <w:jc w:val="center"/>
              <w:rPr>
                <w:rFonts w:ascii="Times New Roman" w:hAnsi="Times New Roman" w:cs="Times New Roman"/>
              </w:rPr>
            </w:pPr>
            <w:r>
              <w:rPr>
                <w:rFonts w:ascii="Times New Roman" w:hAnsi="Times New Roman" w:cs="Times New Roman"/>
              </w:rPr>
              <w:t>36</w:t>
            </w:r>
          </w:p>
        </w:tc>
        <w:tc>
          <w:tcPr>
            <w:tcW w:w="3690" w:type="dxa"/>
          </w:tcPr>
          <w:p w:rsidR="0031279F" w:rsidRPr="005B3993" w:rsidRDefault="0031279F" w:rsidP="00DC6B75">
            <w:pPr>
              <w:spacing w:after="0" w:line="240" w:lineRule="auto"/>
              <w:jc w:val="center"/>
              <w:rPr>
                <w:rFonts w:ascii="Times New Roman" w:hAnsi="Times New Roman" w:cs="Times New Roman"/>
              </w:rPr>
            </w:pPr>
            <w:r w:rsidRPr="005B3993">
              <w:rPr>
                <w:rFonts w:ascii="Times New Roman" w:hAnsi="Times New Roman" w:cs="Times New Roman"/>
              </w:rPr>
              <w:t>Управление образования администрации Балашовского муниципального района</w:t>
            </w:r>
          </w:p>
        </w:tc>
      </w:tr>
      <w:tr w:rsidR="0031279F" w:rsidRPr="005B3993">
        <w:trPr>
          <w:trHeight w:val="1249"/>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5.</w:t>
            </w:r>
          </w:p>
        </w:tc>
        <w:tc>
          <w:tcPr>
            <w:tcW w:w="4785" w:type="dxa"/>
            <w:gridSpan w:val="2"/>
          </w:tcPr>
          <w:p w:rsidR="0031279F" w:rsidRPr="005B3993" w:rsidRDefault="0031279F" w:rsidP="00AE5880">
            <w:pPr>
              <w:spacing w:after="0" w:line="240" w:lineRule="auto"/>
              <w:rPr>
                <w:rFonts w:ascii="Times New Roman" w:hAnsi="Times New Roman" w:cs="Times New Roman"/>
                <w:lang w:eastAsia="en-US"/>
              </w:rPr>
            </w:pPr>
            <w:r w:rsidRPr="005B3993">
              <w:rPr>
                <w:rFonts w:ascii="Times New Roman" w:hAnsi="Times New Roman" w:cs="Times New Roman"/>
              </w:rP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приобретенных объектов</w:t>
            </w:r>
            <w:r>
              <w:rPr>
                <w:rFonts w:ascii="Times New Roman" w:hAnsi="Times New Roman" w:cs="Times New Roman"/>
              </w:rPr>
              <w:t xml:space="preserve">, </w:t>
            </w:r>
            <w:r w:rsidRPr="005B3993">
              <w:rPr>
                <w:rFonts w:ascii="Times New Roman" w:hAnsi="Times New Roman" w:cs="Times New Roman"/>
              </w:rPr>
              <w:t>%</w:t>
            </w:r>
          </w:p>
        </w:tc>
        <w:tc>
          <w:tcPr>
            <w:tcW w:w="835" w:type="dxa"/>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факт</w:t>
            </w:r>
          </w:p>
        </w:tc>
        <w:tc>
          <w:tcPr>
            <w:tcW w:w="836" w:type="dxa"/>
            <w:gridSpan w:val="2"/>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24</w:t>
            </w:r>
          </w:p>
        </w:tc>
        <w:tc>
          <w:tcPr>
            <w:tcW w:w="836" w:type="dxa"/>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40</w:t>
            </w:r>
          </w:p>
        </w:tc>
        <w:tc>
          <w:tcPr>
            <w:tcW w:w="835" w:type="dxa"/>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45</w:t>
            </w:r>
          </w:p>
        </w:tc>
        <w:tc>
          <w:tcPr>
            <w:tcW w:w="836" w:type="dxa"/>
            <w:gridSpan w:val="2"/>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60</w:t>
            </w:r>
          </w:p>
        </w:tc>
        <w:tc>
          <w:tcPr>
            <w:tcW w:w="836" w:type="dxa"/>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67</w:t>
            </w:r>
          </w:p>
        </w:tc>
        <w:tc>
          <w:tcPr>
            <w:tcW w:w="837" w:type="dxa"/>
            <w:gridSpan w:val="2"/>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80</w:t>
            </w:r>
          </w:p>
        </w:tc>
        <w:tc>
          <w:tcPr>
            <w:tcW w:w="3690" w:type="dxa"/>
          </w:tcPr>
          <w:p w:rsidR="0031279F" w:rsidRPr="005B3993" w:rsidRDefault="0031279F" w:rsidP="00DC6B75">
            <w:pPr>
              <w:spacing w:after="0" w:line="240" w:lineRule="auto"/>
              <w:jc w:val="center"/>
              <w:rPr>
                <w:rFonts w:ascii="Times New Roman" w:hAnsi="Times New Roman" w:cs="Times New Roman"/>
                <w:lang w:eastAsia="en-US"/>
              </w:rPr>
            </w:pPr>
            <w:r w:rsidRPr="005B3993">
              <w:rPr>
                <w:rFonts w:ascii="Times New Roman" w:hAnsi="Times New Roman" w:cs="Times New Roman"/>
              </w:rPr>
              <w:t>Управление по физической культуре и спорту администрации Балашовского муниципального района</w:t>
            </w:r>
          </w:p>
        </w:tc>
      </w:tr>
      <w:tr w:rsidR="0031279F" w:rsidRPr="005B3993">
        <w:trPr>
          <w:trHeight w:val="1424"/>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6.</w:t>
            </w:r>
          </w:p>
        </w:tc>
        <w:tc>
          <w:tcPr>
            <w:tcW w:w="4785" w:type="dxa"/>
            <w:gridSpan w:val="2"/>
            <w:vAlign w:val="center"/>
          </w:tcPr>
          <w:p w:rsidR="0031279F" w:rsidRPr="005B3993" w:rsidRDefault="0031279F" w:rsidP="002428E2">
            <w:pPr>
              <w:spacing w:after="0" w:line="240" w:lineRule="auto"/>
              <w:jc w:val="both"/>
              <w:rPr>
                <w:rFonts w:ascii="Times New Roman" w:hAnsi="Times New Roman" w:cs="Times New Roman"/>
                <w:color w:val="000000"/>
                <w:lang w:eastAsia="en-US"/>
              </w:rPr>
            </w:pPr>
            <w:r w:rsidRPr="005B3993">
              <w:rPr>
                <w:rFonts w:ascii="Times New Roman" w:hAnsi="Times New Roman" w:cs="Times New Roman"/>
                <w:lang w:eastAsia="en-US"/>
              </w:rP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w:t>
            </w:r>
          </w:p>
        </w:tc>
        <w:tc>
          <w:tcPr>
            <w:tcW w:w="835" w:type="dxa"/>
            <w:vAlign w:val="center"/>
          </w:tcPr>
          <w:p w:rsidR="0031279F" w:rsidRPr="005B3993" w:rsidRDefault="0031279F" w:rsidP="00C90F98">
            <w:pPr>
              <w:spacing w:after="0" w:line="240" w:lineRule="auto"/>
              <w:jc w:val="center"/>
              <w:rPr>
                <w:rFonts w:ascii="Times New Roman" w:hAnsi="Times New Roman" w:cs="Times New Roman"/>
                <w:color w:val="000000"/>
                <w:lang w:eastAsia="en-US"/>
              </w:rPr>
            </w:pPr>
            <w:r w:rsidRPr="005B3993">
              <w:rPr>
                <w:rFonts w:ascii="Times New Roman" w:hAnsi="Times New Roman" w:cs="Times New Roman"/>
              </w:rPr>
              <w:t>8,3</w:t>
            </w:r>
          </w:p>
        </w:tc>
        <w:tc>
          <w:tcPr>
            <w:tcW w:w="836" w:type="dxa"/>
            <w:gridSpan w:val="2"/>
            <w:vAlign w:val="center"/>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8,3</w:t>
            </w:r>
          </w:p>
        </w:tc>
        <w:tc>
          <w:tcPr>
            <w:tcW w:w="836" w:type="dxa"/>
            <w:vAlign w:val="center"/>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8,3</w:t>
            </w:r>
          </w:p>
        </w:tc>
        <w:tc>
          <w:tcPr>
            <w:tcW w:w="835" w:type="dxa"/>
            <w:vAlign w:val="center"/>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rPr>
              <w:t>8,3</w:t>
            </w:r>
          </w:p>
        </w:tc>
        <w:tc>
          <w:tcPr>
            <w:tcW w:w="836" w:type="dxa"/>
            <w:gridSpan w:val="2"/>
            <w:vAlign w:val="center"/>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lang w:eastAsia="en-US"/>
              </w:rPr>
              <w:t>9,45</w:t>
            </w:r>
          </w:p>
        </w:tc>
        <w:tc>
          <w:tcPr>
            <w:tcW w:w="836" w:type="dxa"/>
            <w:vAlign w:val="center"/>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lang w:eastAsia="en-US"/>
              </w:rPr>
              <w:t>10,35</w:t>
            </w:r>
          </w:p>
        </w:tc>
        <w:tc>
          <w:tcPr>
            <w:tcW w:w="837" w:type="dxa"/>
            <w:gridSpan w:val="2"/>
            <w:vAlign w:val="center"/>
          </w:tcPr>
          <w:p w:rsidR="0031279F" w:rsidRPr="005B3993" w:rsidRDefault="0031279F" w:rsidP="00C90F98">
            <w:pPr>
              <w:spacing w:after="0" w:line="240" w:lineRule="auto"/>
              <w:jc w:val="center"/>
              <w:rPr>
                <w:rFonts w:ascii="Times New Roman" w:hAnsi="Times New Roman" w:cs="Times New Roman"/>
                <w:lang w:eastAsia="en-US"/>
              </w:rPr>
            </w:pPr>
            <w:r w:rsidRPr="005B3993">
              <w:rPr>
                <w:rFonts w:ascii="Times New Roman" w:hAnsi="Times New Roman" w:cs="Times New Roman"/>
                <w:lang w:eastAsia="en-US"/>
              </w:rPr>
              <w:t>11,25</w:t>
            </w:r>
          </w:p>
        </w:tc>
        <w:tc>
          <w:tcPr>
            <w:tcW w:w="3690" w:type="dxa"/>
            <w:vAlign w:val="center"/>
          </w:tcPr>
          <w:p w:rsidR="0031279F" w:rsidRPr="005B3993" w:rsidRDefault="0031279F" w:rsidP="00DF6907">
            <w:pPr>
              <w:spacing w:after="0" w:line="240" w:lineRule="auto"/>
              <w:jc w:val="center"/>
              <w:rPr>
                <w:rFonts w:ascii="Times New Roman" w:hAnsi="Times New Roman" w:cs="Times New Roman"/>
              </w:rPr>
            </w:pPr>
            <w:r w:rsidRPr="005B3993">
              <w:rPr>
                <w:rFonts w:ascii="Times New Roman" w:hAnsi="Times New Roman" w:cs="Times New Roman"/>
              </w:rPr>
              <w:t>Управление  культуры администрации Балашовского  муниципального района</w:t>
            </w:r>
          </w:p>
          <w:p w:rsidR="0031279F" w:rsidRPr="005B3993" w:rsidRDefault="0031279F" w:rsidP="002428E2">
            <w:pPr>
              <w:spacing w:after="0" w:line="240" w:lineRule="auto"/>
              <w:rPr>
                <w:rFonts w:ascii="Times New Roman" w:hAnsi="Times New Roman" w:cs="Times New Roman"/>
                <w:color w:val="000000"/>
                <w:lang w:eastAsia="en-US"/>
              </w:rPr>
            </w:pPr>
          </w:p>
        </w:tc>
      </w:tr>
      <w:tr w:rsidR="0031279F" w:rsidRPr="005B3993">
        <w:trPr>
          <w:trHeight w:val="176"/>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7.</w:t>
            </w:r>
          </w:p>
        </w:tc>
        <w:tc>
          <w:tcPr>
            <w:tcW w:w="4785"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rPr>
              <w:t>Оборудовать системы вызова помощника, предназначенную для дистанционного вызова сотрудника при любых затруднениях или вопросах по адресу  Саратовская область, г. Балашов, ул. 167 Стрелковой дивизии, дом 2. Система вызова состоит из кнопки вызова и приемник</w:t>
            </w:r>
            <w:r>
              <w:rPr>
                <w:rFonts w:ascii="Times New Roman" w:hAnsi="Times New Roman" w:cs="Times New Roman"/>
              </w:rPr>
              <w:t>а</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факт</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7"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3690" w:type="dxa"/>
          </w:tcPr>
          <w:p w:rsidR="0031279F" w:rsidRPr="005B3993" w:rsidRDefault="0031279F" w:rsidP="00F544EA">
            <w:pPr>
              <w:spacing w:after="0" w:line="240" w:lineRule="auto"/>
              <w:jc w:val="center"/>
              <w:rPr>
                <w:rFonts w:ascii="Times New Roman" w:hAnsi="Times New Roman" w:cs="Times New Roman"/>
              </w:rPr>
            </w:pPr>
            <w:r w:rsidRPr="005B3993">
              <w:rPr>
                <w:rFonts w:ascii="Times New Roman" w:hAnsi="Times New Roman" w:cs="Times New Roman"/>
              </w:rPr>
              <w:t>МУП БМР «Совтех-инфо»</w:t>
            </w:r>
          </w:p>
        </w:tc>
      </w:tr>
      <w:tr w:rsidR="0031279F" w:rsidRPr="005B3993">
        <w:trPr>
          <w:trHeight w:val="1168"/>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8.</w:t>
            </w:r>
          </w:p>
        </w:tc>
        <w:tc>
          <w:tcPr>
            <w:tcW w:w="4785"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rPr>
              <w:t>Повесить тактильно-визуальные знаки доступности, которые информируют о доступности территории, помещения для людей с инвалидностью, р</w:t>
            </w:r>
            <w:r>
              <w:rPr>
                <w:rFonts w:ascii="Times New Roman" w:hAnsi="Times New Roman" w:cs="Times New Roman"/>
              </w:rPr>
              <w:t>азместить их при входе в здание</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факт</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7"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3690" w:type="dxa"/>
          </w:tcPr>
          <w:p w:rsidR="0031279F" w:rsidRPr="005B3993" w:rsidRDefault="0031279F" w:rsidP="00F544EA">
            <w:pPr>
              <w:spacing w:after="0" w:line="240" w:lineRule="auto"/>
              <w:jc w:val="center"/>
              <w:rPr>
                <w:rFonts w:ascii="Times New Roman" w:hAnsi="Times New Roman" w:cs="Times New Roman"/>
              </w:rPr>
            </w:pPr>
            <w:r w:rsidRPr="005B3993">
              <w:rPr>
                <w:rFonts w:ascii="Times New Roman" w:hAnsi="Times New Roman" w:cs="Times New Roman"/>
              </w:rPr>
              <w:t>МУП БМР «Совтех-инфо»</w:t>
            </w:r>
          </w:p>
        </w:tc>
      </w:tr>
      <w:tr w:rsidR="0031279F" w:rsidRPr="005B3993">
        <w:trPr>
          <w:trHeight w:val="835"/>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9.</w:t>
            </w:r>
          </w:p>
        </w:tc>
        <w:tc>
          <w:tcPr>
            <w:tcW w:w="4785"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rPr>
              <w:t>Установить противоскользящие покрытия (коврики) на поверхности пола, предохраняющие посетителей от любых случаев падения /скольжения/</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факт</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7"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3690" w:type="dxa"/>
          </w:tcPr>
          <w:p w:rsidR="0031279F" w:rsidRPr="005B3993" w:rsidRDefault="0031279F" w:rsidP="00F544EA">
            <w:pPr>
              <w:spacing w:after="0" w:line="240" w:lineRule="auto"/>
              <w:jc w:val="center"/>
              <w:rPr>
                <w:rFonts w:ascii="Times New Roman" w:hAnsi="Times New Roman" w:cs="Times New Roman"/>
              </w:rPr>
            </w:pPr>
            <w:r w:rsidRPr="005B3993">
              <w:rPr>
                <w:rFonts w:ascii="Times New Roman" w:hAnsi="Times New Roman" w:cs="Times New Roman"/>
              </w:rPr>
              <w:t>МУП БМР «Совтех-инфо»</w:t>
            </w:r>
          </w:p>
        </w:tc>
      </w:tr>
      <w:tr w:rsidR="0031279F" w:rsidRPr="005B3993">
        <w:trPr>
          <w:trHeight w:val="975"/>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10.</w:t>
            </w:r>
          </w:p>
        </w:tc>
        <w:tc>
          <w:tcPr>
            <w:tcW w:w="4785" w:type="dxa"/>
            <w:gridSpan w:val="2"/>
          </w:tcPr>
          <w:p w:rsidR="0031279F" w:rsidRPr="005B3993" w:rsidRDefault="0031279F" w:rsidP="00F544EA">
            <w:pPr>
              <w:spacing w:after="0" w:line="240" w:lineRule="auto"/>
              <w:rPr>
                <w:rFonts w:ascii="Times New Roman" w:hAnsi="Times New Roman" w:cs="Times New Roman"/>
              </w:rPr>
            </w:pPr>
            <w:r w:rsidRPr="005B3993">
              <w:rPr>
                <w:rFonts w:ascii="Times New Roman" w:hAnsi="Times New Roman" w:cs="Times New Roman"/>
              </w:rPr>
              <w:t>Разработать паспорт доступности объекта социальной инфаструктуры (ОСИ) по адресу г.Балашов,</w:t>
            </w:r>
            <w:r>
              <w:rPr>
                <w:rFonts w:ascii="Times New Roman" w:hAnsi="Times New Roman" w:cs="Times New Roman"/>
              </w:rPr>
              <w:t xml:space="preserve"> </w:t>
            </w:r>
            <w:r w:rsidRPr="005B3993">
              <w:rPr>
                <w:rFonts w:ascii="Times New Roman" w:hAnsi="Times New Roman" w:cs="Times New Roman"/>
              </w:rPr>
              <w:t>ул.167 Стрелковой дивизии,2</w:t>
            </w:r>
          </w:p>
        </w:tc>
        <w:tc>
          <w:tcPr>
            <w:tcW w:w="835"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w:t>
            </w:r>
          </w:p>
        </w:tc>
        <w:tc>
          <w:tcPr>
            <w:tcW w:w="836" w:type="dxa"/>
            <w:gridSpan w:val="2"/>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факт</w:t>
            </w:r>
          </w:p>
        </w:tc>
        <w:tc>
          <w:tcPr>
            <w:tcW w:w="836" w:type="dxa"/>
          </w:tcPr>
          <w:p w:rsidR="0031279F" w:rsidRPr="005B3993" w:rsidRDefault="0031279F" w:rsidP="00C90F98">
            <w:pPr>
              <w:spacing w:after="0" w:line="240" w:lineRule="auto"/>
              <w:jc w:val="center"/>
              <w:rPr>
                <w:rFonts w:ascii="Times New Roman" w:hAnsi="Times New Roman" w:cs="Times New Roman"/>
              </w:rPr>
            </w:pPr>
            <w:r w:rsidRPr="005B3993">
              <w:rPr>
                <w:rFonts w:ascii="Times New Roman" w:hAnsi="Times New Roman" w:cs="Times New Roman"/>
              </w:rPr>
              <w:t>100</w:t>
            </w:r>
          </w:p>
        </w:tc>
        <w:tc>
          <w:tcPr>
            <w:tcW w:w="835" w:type="dxa"/>
          </w:tcPr>
          <w:p w:rsidR="0031279F" w:rsidRPr="005B3993" w:rsidRDefault="0031279F" w:rsidP="00C90F98">
            <w:pPr>
              <w:spacing w:after="0" w:line="240" w:lineRule="auto"/>
              <w:jc w:val="center"/>
              <w:rPr>
                <w:rFonts w:ascii="Times New Roman" w:hAnsi="Times New Roman" w:cs="Times New Roman"/>
                <w:lang w:val="en-US"/>
              </w:rPr>
            </w:pPr>
            <w:r w:rsidRPr="005B3993">
              <w:rPr>
                <w:rFonts w:ascii="Times New Roman" w:hAnsi="Times New Roman" w:cs="Times New Roman"/>
                <w:lang w:val="en-US"/>
              </w:rPr>
              <w:t>100</w:t>
            </w:r>
          </w:p>
        </w:tc>
        <w:tc>
          <w:tcPr>
            <w:tcW w:w="836" w:type="dxa"/>
            <w:gridSpan w:val="2"/>
          </w:tcPr>
          <w:p w:rsidR="0031279F" w:rsidRPr="005B3993" w:rsidRDefault="0031279F" w:rsidP="00C90F98">
            <w:pPr>
              <w:spacing w:after="0" w:line="240" w:lineRule="auto"/>
              <w:jc w:val="center"/>
              <w:rPr>
                <w:rFonts w:ascii="Times New Roman" w:hAnsi="Times New Roman" w:cs="Times New Roman"/>
                <w:lang w:val="en-US"/>
              </w:rPr>
            </w:pPr>
            <w:r w:rsidRPr="005B3993">
              <w:rPr>
                <w:rFonts w:ascii="Times New Roman" w:hAnsi="Times New Roman" w:cs="Times New Roman"/>
                <w:lang w:val="en-US"/>
              </w:rPr>
              <w:t>100</w:t>
            </w:r>
          </w:p>
        </w:tc>
        <w:tc>
          <w:tcPr>
            <w:tcW w:w="836" w:type="dxa"/>
          </w:tcPr>
          <w:p w:rsidR="0031279F" w:rsidRPr="005B3993" w:rsidRDefault="0031279F" w:rsidP="00C90F98">
            <w:pPr>
              <w:spacing w:after="0" w:line="240" w:lineRule="auto"/>
              <w:jc w:val="center"/>
              <w:rPr>
                <w:rFonts w:ascii="Times New Roman" w:hAnsi="Times New Roman" w:cs="Times New Roman"/>
                <w:lang w:val="en-US"/>
              </w:rPr>
            </w:pPr>
            <w:r w:rsidRPr="005B3993">
              <w:rPr>
                <w:rFonts w:ascii="Times New Roman" w:hAnsi="Times New Roman" w:cs="Times New Roman"/>
                <w:lang w:val="en-US"/>
              </w:rPr>
              <w:t>100</w:t>
            </w:r>
          </w:p>
        </w:tc>
        <w:tc>
          <w:tcPr>
            <w:tcW w:w="837" w:type="dxa"/>
            <w:gridSpan w:val="2"/>
          </w:tcPr>
          <w:p w:rsidR="0031279F" w:rsidRPr="005B3993" w:rsidRDefault="0031279F" w:rsidP="00C90F98">
            <w:pPr>
              <w:spacing w:after="0" w:line="240" w:lineRule="auto"/>
              <w:jc w:val="center"/>
              <w:rPr>
                <w:rFonts w:ascii="Times New Roman" w:hAnsi="Times New Roman" w:cs="Times New Roman"/>
                <w:lang w:val="en-US"/>
              </w:rPr>
            </w:pPr>
            <w:r w:rsidRPr="005B3993">
              <w:rPr>
                <w:rFonts w:ascii="Times New Roman" w:hAnsi="Times New Roman" w:cs="Times New Roman"/>
                <w:lang w:val="en-US"/>
              </w:rPr>
              <w:t>100</w:t>
            </w:r>
          </w:p>
        </w:tc>
        <w:tc>
          <w:tcPr>
            <w:tcW w:w="3690" w:type="dxa"/>
          </w:tcPr>
          <w:p w:rsidR="0031279F" w:rsidRPr="005B3993" w:rsidRDefault="0031279F" w:rsidP="00F544EA">
            <w:pPr>
              <w:spacing w:after="0" w:line="240" w:lineRule="auto"/>
              <w:jc w:val="center"/>
              <w:rPr>
                <w:rFonts w:ascii="Times New Roman" w:hAnsi="Times New Roman" w:cs="Times New Roman"/>
              </w:rPr>
            </w:pPr>
            <w:r w:rsidRPr="005B3993">
              <w:rPr>
                <w:rFonts w:ascii="Times New Roman" w:hAnsi="Times New Roman" w:cs="Times New Roman"/>
              </w:rPr>
              <w:t>МУП БМР «Совтех-инфо»</w:t>
            </w:r>
          </w:p>
        </w:tc>
      </w:tr>
      <w:tr w:rsidR="0031279F" w:rsidRPr="005B3993">
        <w:trPr>
          <w:trHeight w:val="1424"/>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11.</w:t>
            </w:r>
          </w:p>
        </w:tc>
        <w:tc>
          <w:tcPr>
            <w:tcW w:w="4785" w:type="dxa"/>
            <w:gridSpan w:val="2"/>
          </w:tcPr>
          <w:p w:rsidR="0031279F" w:rsidRPr="005B3993" w:rsidRDefault="0031279F" w:rsidP="000F0760">
            <w:pPr>
              <w:spacing w:after="0" w:line="240" w:lineRule="auto"/>
              <w:rPr>
                <w:rFonts w:ascii="Times New Roman" w:hAnsi="Times New Roman" w:cs="Times New Roman"/>
              </w:rPr>
            </w:pPr>
            <w:r w:rsidRPr="005B3993">
              <w:rPr>
                <w:rFonts w:ascii="Times New Roman" w:hAnsi="Times New Roman" w:cs="Times New Roman"/>
              </w:rPr>
              <w:t>Оборудование входа в административное здание  по адресу: г. Балашов, ул. Ленина, д.51 кнопкой  вызова  специалиста для помощи инвалидам и другим маломобильным группам населения, %.</w:t>
            </w:r>
          </w:p>
        </w:tc>
        <w:tc>
          <w:tcPr>
            <w:tcW w:w="835" w:type="dxa"/>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факт</w:t>
            </w:r>
          </w:p>
        </w:tc>
        <w:tc>
          <w:tcPr>
            <w:tcW w:w="836" w:type="dxa"/>
            <w:gridSpan w:val="2"/>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факт</w:t>
            </w:r>
          </w:p>
        </w:tc>
        <w:tc>
          <w:tcPr>
            <w:tcW w:w="836" w:type="dxa"/>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100</w:t>
            </w:r>
          </w:p>
        </w:tc>
        <w:tc>
          <w:tcPr>
            <w:tcW w:w="835" w:type="dxa"/>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100</w:t>
            </w:r>
          </w:p>
        </w:tc>
        <w:tc>
          <w:tcPr>
            <w:tcW w:w="836" w:type="dxa"/>
            <w:gridSpan w:val="2"/>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100</w:t>
            </w:r>
          </w:p>
        </w:tc>
        <w:tc>
          <w:tcPr>
            <w:tcW w:w="836" w:type="dxa"/>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100</w:t>
            </w:r>
          </w:p>
        </w:tc>
        <w:tc>
          <w:tcPr>
            <w:tcW w:w="837" w:type="dxa"/>
            <w:gridSpan w:val="2"/>
          </w:tcPr>
          <w:p w:rsidR="0031279F" w:rsidRPr="005B3993" w:rsidRDefault="0031279F" w:rsidP="00C90F98">
            <w:pPr>
              <w:snapToGrid w:val="0"/>
              <w:jc w:val="center"/>
              <w:rPr>
                <w:rFonts w:ascii="Times New Roman" w:hAnsi="Times New Roman" w:cs="Times New Roman"/>
              </w:rPr>
            </w:pPr>
            <w:r w:rsidRPr="005B3993">
              <w:rPr>
                <w:rFonts w:ascii="Times New Roman" w:hAnsi="Times New Roman" w:cs="Times New Roman"/>
              </w:rPr>
              <w:t>100</w:t>
            </w:r>
          </w:p>
        </w:tc>
        <w:tc>
          <w:tcPr>
            <w:tcW w:w="3690" w:type="dxa"/>
          </w:tcPr>
          <w:p w:rsidR="0031279F" w:rsidRPr="005B3993" w:rsidRDefault="0031279F" w:rsidP="000F0760">
            <w:pPr>
              <w:snapToGrid w:val="0"/>
              <w:rPr>
                <w:rFonts w:ascii="Times New Roman" w:hAnsi="Times New Roman" w:cs="Times New Roman"/>
              </w:rPr>
            </w:pPr>
            <w:r w:rsidRPr="005B3993">
              <w:rPr>
                <w:rFonts w:ascii="Times New Roman" w:hAnsi="Times New Roman" w:cs="Times New Roman"/>
              </w:rPr>
              <w:t xml:space="preserve">         МУП БМР « Меридиан»</w:t>
            </w:r>
          </w:p>
          <w:p w:rsidR="0031279F" w:rsidRPr="005B3993" w:rsidRDefault="0031279F" w:rsidP="000F0760">
            <w:pPr>
              <w:spacing w:after="0" w:line="240" w:lineRule="auto"/>
              <w:jc w:val="center"/>
              <w:rPr>
                <w:rFonts w:ascii="Times New Roman" w:hAnsi="Times New Roman" w:cs="Times New Roman"/>
              </w:rPr>
            </w:pPr>
          </w:p>
        </w:tc>
      </w:tr>
      <w:tr w:rsidR="0031279F" w:rsidRPr="005B3993">
        <w:trPr>
          <w:trHeight w:val="782"/>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12.</w:t>
            </w:r>
          </w:p>
        </w:tc>
        <w:tc>
          <w:tcPr>
            <w:tcW w:w="4785" w:type="dxa"/>
            <w:gridSpan w:val="2"/>
          </w:tcPr>
          <w:p w:rsidR="0031279F" w:rsidRPr="00AB2748" w:rsidRDefault="0031279F" w:rsidP="00AB2748">
            <w:pPr>
              <w:spacing w:after="0" w:line="240" w:lineRule="auto"/>
              <w:rPr>
                <w:rFonts w:ascii="Times New Roman" w:hAnsi="Times New Roman" w:cs="Times New Roman"/>
              </w:rPr>
            </w:pPr>
            <w:r w:rsidRPr="00AB2748">
              <w:rPr>
                <w:rFonts w:ascii="Times New Roman" w:hAnsi="Times New Roman" w:cs="Times New Roman"/>
              </w:rPr>
              <w:t>Доля приоритетных объектов, нанесенных  на карту доступности объектов  и услуг, в общем количестве приоритетных объектов, %</w:t>
            </w:r>
          </w:p>
        </w:tc>
        <w:tc>
          <w:tcPr>
            <w:tcW w:w="835"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gridSpan w:val="2"/>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4,9</w:t>
            </w:r>
          </w:p>
        </w:tc>
        <w:tc>
          <w:tcPr>
            <w:tcW w:w="835"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8,1</w:t>
            </w:r>
          </w:p>
        </w:tc>
        <w:tc>
          <w:tcPr>
            <w:tcW w:w="836" w:type="dxa"/>
            <w:gridSpan w:val="2"/>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11,4</w:t>
            </w:r>
          </w:p>
        </w:tc>
        <w:tc>
          <w:tcPr>
            <w:tcW w:w="836"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14,8</w:t>
            </w:r>
          </w:p>
        </w:tc>
        <w:tc>
          <w:tcPr>
            <w:tcW w:w="837" w:type="dxa"/>
            <w:gridSpan w:val="2"/>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18</w:t>
            </w:r>
          </w:p>
        </w:tc>
        <w:tc>
          <w:tcPr>
            <w:tcW w:w="3690" w:type="dxa"/>
          </w:tcPr>
          <w:p w:rsidR="0031279F" w:rsidRPr="005B3993" w:rsidRDefault="0031279F" w:rsidP="00AB2748">
            <w:pPr>
              <w:snapToGrid w:val="0"/>
              <w:spacing w:after="0" w:line="240" w:lineRule="auto"/>
              <w:jc w:val="center"/>
              <w:rPr>
                <w:rFonts w:ascii="Times New Roman" w:hAnsi="Times New Roman" w:cs="Times New Roman"/>
              </w:rPr>
            </w:pPr>
            <w:r w:rsidRPr="005B3993">
              <w:rPr>
                <w:rFonts w:ascii="Times New Roman" w:hAnsi="Times New Roman" w:cs="Times New Roman"/>
              </w:rPr>
              <w:t>Управление образования администрации Балашовского муниципального района</w:t>
            </w:r>
          </w:p>
        </w:tc>
      </w:tr>
      <w:tr w:rsidR="0031279F" w:rsidRPr="005B3993">
        <w:trPr>
          <w:trHeight w:val="1045"/>
        </w:trPr>
        <w:tc>
          <w:tcPr>
            <w:tcW w:w="722" w:type="dxa"/>
            <w:gridSpan w:val="2"/>
          </w:tcPr>
          <w:p w:rsidR="0031279F" w:rsidRPr="005B3993" w:rsidRDefault="0031279F" w:rsidP="00AE5880">
            <w:pPr>
              <w:spacing w:after="0" w:line="240" w:lineRule="auto"/>
              <w:jc w:val="both"/>
              <w:rPr>
                <w:rFonts w:ascii="Times New Roman" w:hAnsi="Times New Roman" w:cs="Times New Roman"/>
              </w:rPr>
            </w:pPr>
            <w:r>
              <w:rPr>
                <w:rFonts w:ascii="Times New Roman" w:hAnsi="Times New Roman" w:cs="Times New Roman"/>
              </w:rPr>
              <w:t>13.</w:t>
            </w:r>
          </w:p>
        </w:tc>
        <w:tc>
          <w:tcPr>
            <w:tcW w:w="4785" w:type="dxa"/>
            <w:gridSpan w:val="2"/>
          </w:tcPr>
          <w:p w:rsidR="0031279F" w:rsidRPr="00EA505F" w:rsidRDefault="0031279F" w:rsidP="00AB2748">
            <w:pPr>
              <w:spacing w:after="0" w:line="240" w:lineRule="auto"/>
              <w:rPr>
                <w:rFonts w:ascii="Times New Roman" w:hAnsi="Times New Roman" w:cs="Times New Roman"/>
              </w:rPr>
            </w:pPr>
            <w:r w:rsidRPr="00EA505F">
              <w:rPr>
                <w:rFonts w:ascii="Times New Roman" w:hAnsi="Times New Roman" w:cs="Times New Roman"/>
              </w:rPr>
              <w:t>Доля приоритетных объектов дорожной инфраструктуры, доступных для инвалидов и других маломобильных групп населения, в общем количестве приоритетных объектов, %</w:t>
            </w:r>
          </w:p>
        </w:tc>
        <w:tc>
          <w:tcPr>
            <w:tcW w:w="835"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gridSpan w:val="2"/>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факт</w:t>
            </w:r>
          </w:p>
        </w:tc>
        <w:tc>
          <w:tcPr>
            <w:tcW w:w="836"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50</w:t>
            </w:r>
          </w:p>
        </w:tc>
        <w:tc>
          <w:tcPr>
            <w:tcW w:w="835"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100</w:t>
            </w:r>
          </w:p>
        </w:tc>
        <w:tc>
          <w:tcPr>
            <w:tcW w:w="836" w:type="dxa"/>
            <w:gridSpan w:val="2"/>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100</w:t>
            </w:r>
          </w:p>
        </w:tc>
        <w:tc>
          <w:tcPr>
            <w:tcW w:w="836" w:type="dxa"/>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100</w:t>
            </w:r>
          </w:p>
        </w:tc>
        <w:tc>
          <w:tcPr>
            <w:tcW w:w="837" w:type="dxa"/>
            <w:gridSpan w:val="2"/>
          </w:tcPr>
          <w:p w:rsidR="0031279F" w:rsidRPr="005B3993" w:rsidRDefault="0031279F" w:rsidP="00C90F98">
            <w:pPr>
              <w:snapToGrid w:val="0"/>
              <w:spacing w:after="0" w:line="240" w:lineRule="auto"/>
              <w:jc w:val="center"/>
              <w:rPr>
                <w:rFonts w:ascii="Times New Roman" w:hAnsi="Times New Roman" w:cs="Times New Roman"/>
              </w:rPr>
            </w:pPr>
            <w:r>
              <w:rPr>
                <w:rFonts w:ascii="Times New Roman" w:hAnsi="Times New Roman" w:cs="Times New Roman"/>
              </w:rPr>
              <w:t>100</w:t>
            </w:r>
          </w:p>
        </w:tc>
        <w:tc>
          <w:tcPr>
            <w:tcW w:w="3690" w:type="dxa"/>
          </w:tcPr>
          <w:p w:rsidR="0031279F" w:rsidRDefault="0031279F" w:rsidP="00AB2748">
            <w:pPr>
              <w:snapToGrid w:val="0"/>
              <w:spacing w:after="0" w:line="240" w:lineRule="auto"/>
              <w:jc w:val="center"/>
              <w:rPr>
                <w:rFonts w:ascii="Times New Roman" w:hAnsi="Times New Roman" w:cs="Times New Roman"/>
              </w:rPr>
            </w:pPr>
            <w:r>
              <w:rPr>
                <w:rFonts w:ascii="Times New Roman" w:hAnsi="Times New Roman" w:cs="Times New Roman"/>
              </w:rPr>
              <w:t xml:space="preserve">Управление СЖКХ </w:t>
            </w:r>
          </w:p>
          <w:p w:rsidR="0031279F" w:rsidRPr="005B3993" w:rsidRDefault="0031279F" w:rsidP="00AB2748">
            <w:pPr>
              <w:snapToGrid w:val="0"/>
              <w:spacing w:after="0" w:line="240" w:lineRule="auto"/>
              <w:jc w:val="center"/>
              <w:rPr>
                <w:rFonts w:ascii="Times New Roman" w:hAnsi="Times New Roman" w:cs="Times New Roman"/>
              </w:rPr>
            </w:pPr>
            <w:r>
              <w:rPr>
                <w:rFonts w:ascii="Times New Roman" w:hAnsi="Times New Roman" w:cs="Times New Roman"/>
              </w:rPr>
              <w:t>администрации БМР</w:t>
            </w:r>
          </w:p>
        </w:tc>
      </w:tr>
    </w:tbl>
    <w:p w:rsidR="0031279F" w:rsidRDefault="0031279F" w:rsidP="00AE5880">
      <w:pPr>
        <w:spacing w:after="0" w:line="240" w:lineRule="auto"/>
        <w:rPr>
          <w:rStyle w:val="name"/>
          <w:rFonts w:ascii="Times New Roman" w:hAnsi="Times New Roman" w:cs="Times New Roman"/>
          <w:b/>
          <w:bCs/>
          <w:sz w:val="24"/>
          <w:szCs w:val="24"/>
        </w:rPr>
      </w:pPr>
    </w:p>
    <w:p w:rsidR="0031279F" w:rsidRPr="00F37956" w:rsidRDefault="0031279F" w:rsidP="00AE5880">
      <w:pPr>
        <w:spacing w:after="0" w:line="240" w:lineRule="auto"/>
        <w:rPr>
          <w:rStyle w:val="name"/>
          <w:rFonts w:ascii="Times New Roman" w:hAnsi="Times New Roman" w:cs="Times New Roman"/>
          <w:b/>
          <w:bCs/>
          <w:sz w:val="28"/>
          <w:szCs w:val="28"/>
        </w:rPr>
      </w:pPr>
      <w:r>
        <w:rPr>
          <w:rStyle w:val="name"/>
          <w:rFonts w:ascii="Times New Roman" w:hAnsi="Times New Roman" w:cs="Times New Roman"/>
          <w:b/>
          <w:bCs/>
          <w:sz w:val="28"/>
          <w:szCs w:val="28"/>
        </w:rPr>
        <w:t>З</w:t>
      </w:r>
      <w:r w:rsidRPr="00F37956">
        <w:rPr>
          <w:rStyle w:val="name"/>
          <w:rFonts w:ascii="Times New Roman" w:hAnsi="Times New Roman" w:cs="Times New Roman"/>
          <w:b/>
          <w:bCs/>
          <w:sz w:val="28"/>
          <w:szCs w:val="28"/>
        </w:rPr>
        <w:t>аместитель главы администрации</w:t>
      </w:r>
    </w:p>
    <w:p w:rsidR="0031279F" w:rsidRDefault="0031279F" w:rsidP="00AE5880">
      <w:pPr>
        <w:spacing w:after="0" w:line="240" w:lineRule="auto"/>
        <w:rPr>
          <w:rStyle w:val="name"/>
          <w:rFonts w:ascii="Times New Roman" w:hAnsi="Times New Roman" w:cs="Times New Roman"/>
          <w:b/>
          <w:bCs/>
          <w:sz w:val="28"/>
          <w:szCs w:val="28"/>
        </w:rPr>
      </w:pPr>
      <w:r w:rsidRPr="00F37956">
        <w:rPr>
          <w:rStyle w:val="name"/>
          <w:rFonts w:ascii="Times New Roman" w:hAnsi="Times New Roman" w:cs="Times New Roman"/>
          <w:b/>
          <w:bCs/>
          <w:sz w:val="28"/>
          <w:szCs w:val="28"/>
        </w:rPr>
        <w:t>Балашовского муниципального района</w:t>
      </w:r>
    </w:p>
    <w:p w:rsidR="0031279F" w:rsidRDefault="0031279F" w:rsidP="00AE5880">
      <w:pPr>
        <w:spacing w:after="0" w:line="240" w:lineRule="auto"/>
        <w:rPr>
          <w:rStyle w:val="name"/>
          <w:rFonts w:ascii="Times New Roman" w:hAnsi="Times New Roman" w:cs="Times New Roman"/>
          <w:b/>
          <w:bCs/>
          <w:sz w:val="28"/>
          <w:szCs w:val="28"/>
        </w:rPr>
      </w:pPr>
      <w:r>
        <w:rPr>
          <w:rStyle w:val="name"/>
          <w:rFonts w:ascii="Times New Roman" w:hAnsi="Times New Roman" w:cs="Times New Roman"/>
          <w:b/>
          <w:bCs/>
          <w:sz w:val="28"/>
          <w:szCs w:val="28"/>
        </w:rPr>
        <w:t xml:space="preserve">по социальным вопросам, начальник </w:t>
      </w:r>
    </w:p>
    <w:p w:rsidR="0031279F" w:rsidRDefault="0031279F" w:rsidP="00AE5880">
      <w:pPr>
        <w:spacing w:after="0" w:line="240" w:lineRule="auto"/>
        <w:rPr>
          <w:rStyle w:val="name"/>
          <w:rFonts w:ascii="Times New Roman" w:hAnsi="Times New Roman" w:cs="Times New Roman"/>
          <w:b/>
          <w:bCs/>
          <w:sz w:val="28"/>
          <w:szCs w:val="28"/>
        </w:rPr>
      </w:pPr>
      <w:r>
        <w:rPr>
          <w:rStyle w:val="name"/>
          <w:rFonts w:ascii="Times New Roman" w:hAnsi="Times New Roman" w:cs="Times New Roman"/>
          <w:b/>
          <w:bCs/>
          <w:sz w:val="28"/>
          <w:szCs w:val="28"/>
        </w:rPr>
        <w:t xml:space="preserve">управления образования </w:t>
      </w:r>
      <w:r>
        <w:rPr>
          <w:rStyle w:val="name"/>
          <w:rFonts w:ascii="Times New Roman" w:hAnsi="Times New Roman" w:cs="Times New Roman"/>
          <w:b/>
          <w:bCs/>
          <w:sz w:val="28"/>
          <w:szCs w:val="28"/>
        </w:rPr>
        <w:tab/>
      </w:r>
      <w:r>
        <w:rPr>
          <w:rStyle w:val="name"/>
          <w:rFonts w:ascii="Times New Roman" w:hAnsi="Times New Roman" w:cs="Times New Roman"/>
          <w:b/>
          <w:bCs/>
          <w:sz w:val="28"/>
          <w:szCs w:val="28"/>
        </w:rPr>
        <w:tab/>
      </w:r>
      <w:r>
        <w:rPr>
          <w:rStyle w:val="name"/>
          <w:rFonts w:ascii="Times New Roman" w:hAnsi="Times New Roman" w:cs="Times New Roman"/>
          <w:b/>
          <w:bCs/>
          <w:sz w:val="28"/>
          <w:szCs w:val="28"/>
        </w:rPr>
        <w:tab/>
      </w:r>
      <w:r>
        <w:rPr>
          <w:rStyle w:val="name"/>
          <w:rFonts w:ascii="Times New Roman" w:hAnsi="Times New Roman" w:cs="Times New Roman"/>
          <w:b/>
          <w:bCs/>
          <w:sz w:val="28"/>
          <w:szCs w:val="28"/>
        </w:rPr>
        <w:tab/>
      </w:r>
      <w:r>
        <w:rPr>
          <w:rStyle w:val="name"/>
          <w:rFonts w:ascii="Times New Roman" w:hAnsi="Times New Roman" w:cs="Times New Roman"/>
          <w:b/>
          <w:bCs/>
          <w:sz w:val="28"/>
          <w:szCs w:val="28"/>
        </w:rPr>
        <w:tab/>
      </w:r>
      <w:r>
        <w:rPr>
          <w:rStyle w:val="name"/>
          <w:rFonts w:ascii="Times New Roman" w:hAnsi="Times New Roman" w:cs="Times New Roman"/>
          <w:b/>
          <w:bCs/>
          <w:sz w:val="28"/>
          <w:szCs w:val="28"/>
        </w:rPr>
        <w:tab/>
      </w:r>
      <w:r>
        <w:rPr>
          <w:rStyle w:val="name"/>
          <w:rFonts w:ascii="Times New Roman" w:hAnsi="Times New Roman" w:cs="Times New Roman"/>
          <w:b/>
          <w:bCs/>
          <w:sz w:val="28"/>
          <w:szCs w:val="28"/>
        </w:rPr>
        <w:tab/>
        <w:t xml:space="preserve">Л.И.Рымашевская </w:t>
      </w:r>
    </w:p>
    <w:p w:rsidR="0031279F" w:rsidRPr="00F37956" w:rsidRDefault="0031279F" w:rsidP="00AE5880">
      <w:pPr>
        <w:spacing w:after="0" w:line="240" w:lineRule="auto"/>
        <w:rPr>
          <w:rStyle w:val="name"/>
          <w:rFonts w:ascii="Times New Roman" w:hAnsi="Times New Roman" w:cs="Times New Roman"/>
          <w:b/>
          <w:bCs/>
          <w:sz w:val="28"/>
          <w:szCs w:val="28"/>
        </w:rPr>
      </w:pPr>
      <w:r w:rsidRPr="00F37956">
        <w:rPr>
          <w:rStyle w:val="name"/>
          <w:rFonts w:ascii="Times New Roman" w:hAnsi="Times New Roman" w:cs="Times New Roman"/>
          <w:b/>
          <w:bCs/>
          <w:sz w:val="28"/>
          <w:szCs w:val="28"/>
        </w:rPr>
        <w:t xml:space="preserve"> </w:t>
      </w:r>
      <w:r w:rsidRPr="00F37956">
        <w:rPr>
          <w:rStyle w:val="name"/>
          <w:rFonts w:ascii="Times New Roman" w:hAnsi="Times New Roman" w:cs="Times New Roman"/>
          <w:b/>
          <w:bCs/>
          <w:sz w:val="28"/>
          <w:szCs w:val="28"/>
        </w:rPr>
        <w:tab/>
      </w:r>
      <w:r w:rsidRPr="00F37956">
        <w:rPr>
          <w:rStyle w:val="name"/>
          <w:rFonts w:ascii="Times New Roman" w:hAnsi="Times New Roman" w:cs="Times New Roman"/>
          <w:b/>
          <w:bCs/>
          <w:sz w:val="28"/>
          <w:szCs w:val="28"/>
        </w:rPr>
        <w:tab/>
      </w:r>
      <w:r w:rsidRPr="00F37956">
        <w:rPr>
          <w:rStyle w:val="name"/>
          <w:rFonts w:ascii="Times New Roman" w:hAnsi="Times New Roman" w:cs="Times New Roman"/>
          <w:b/>
          <w:bCs/>
          <w:sz w:val="28"/>
          <w:szCs w:val="28"/>
        </w:rPr>
        <w:tab/>
      </w:r>
      <w:r w:rsidRPr="00F37956">
        <w:rPr>
          <w:rStyle w:val="name"/>
          <w:rFonts w:ascii="Times New Roman" w:hAnsi="Times New Roman" w:cs="Times New Roman"/>
          <w:b/>
          <w:bCs/>
          <w:sz w:val="28"/>
          <w:szCs w:val="28"/>
        </w:rPr>
        <w:tab/>
      </w:r>
      <w:r w:rsidRPr="00F37956">
        <w:rPr>
          <w:rStyle w:val="name"/>
          <w:rFonts w:ascii="Times New Roman" w:hAnsi="Times New Roman" w:cs="Times New Roman"/>
          <w:b/>
          <w:bCs/>
          <w:sz w:val="28"/>
          <w:szCs w:val="28"/>
        </w:rPr>
        <w:tab/>
      </w:r>
      <w:r w:rsidRPr="00F37956">
        <w:rPr>
          <w:rStyle w:val="name"/>
          <w:rFonts w:ascii="Times New Roman" w:hAnsi="Times New Roman" w:cs="Times New Roman"/>
          <w:b/>
          <w:bCs/>
          <w:sz w:val="28"/>
          <w:szCs w:val="28"/>
        </w:rPr>
        <w:tab/>
        <w:t xml:space="preserve"> </w:t>
      </w:r>
    </w:p>
    <w:sectPr w:rsidR="0031279F" w:rsidRPr="00F37956" w:rsidSect="008A47BD">
      <w:pgSz w:w="16838" w:h="11906" w:orient="landscape"/>
      <w:pgMar w:top="540" w:right="720" w:bottom="3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4AFF"/>
    <w:multiLevelType w:val="hybridMultilevel"/>
    <w:tmpl w:val="68584E5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2C12B6"/>
    <w:multiLevelType w:val="hybridMultilevel"/>
    <w:tmpl w:val="B054263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519"/>
        </w:tabs>
        <w:ind w:left="-3519" w:hanging="360"/>
      </w:pPr>
    </w:lvl>
    <w:lvl w:ilvl="2" w:tplc="0419001B">
      <w:start w:val="1"/>
      <w:numFmt w:val="lowerRoman"/>
      <w:lvlText w:val="%3."/>
      <w:lvlJc w:val="right"/>
      <w:pPr>
        <w:tabs>
          <w:tab w:val="num" w:pos="-2799"/>
        </w:tabs>
        <w:ind w:left="-2799" w:hanging="180"/>
      </w:pPr>
    </w:lvl>
    <w:lvl w:ilvl="3" w:tplc="0419000F">
      <w:start w:val="1"/>
      <w:numFmt w:val="decimal"/>
      <w:lvlText w:val="%4."/>
      <w:lvlJc w:val="left"/>
      <w:pPr>
        <w:tabs>
          <w:tab w:val="num" w:pos="-2079"/>
        </w:tabs>
        <w:ind w:left="-2079" w:hanging="360"/>
      </w:pPr>
    </w:lvl>
    <w:lvl w:ilvl="4" w:tplc="04190019">
      <w:start w:val="1"/>
      <w:numFmt w:val="lowerLetter"/>
      <w:lvlText w:val="%5."/>
      <w:lvlJc w:val="left"/>
      <w:pPr>
        <w:tabs>
          <w:tab w:val="num" w:pos="-1359"/>
        </w:tabs>
        <w:ind w:left="-1359" w:hanging="360"/>
      </w:pPr>
    </w:lvl>
    <w:lvl w:ilvl="5" w:tplc="0419001B">
      <w:start w:val="1"/>
      <w:numFmt w:val="lowerRoman"/>
      <w:lvlText w:val="%6."/>
      <w:lvlJc w:val="right"/>
      <w:pPr>
        <w:tabs>
          <w:tab w:val="num" w:pos="-639"/>
        </w:tabs>
        <w:ind w:left="-639" w:hanging="180"/>
      </w:pPr>
    </w:lvl>
    <w:lvl w:ilvl="6" w:tplc="0419000F">
      <w:start w:val="1"/>
      <w:numFmt w:val="decimal"/>
      <w:lvlText w:val="%7."/>
      <w:lvlJc w:val="left"/>
      <w:pPr>
        <w:tabs>
          <w:tab w:val="num" w:pos="81"/>
        </w:tabs>
        <w:ind w:left="81" w:hanging="360"/>
      </w:pPr>
    </w:lvl>
    <w:lvl w:ilvl="7" w:tplc="04190019">
      <w:start w:val="1"/>
      <w:numFmt w:val="lowerLetter"/>
      <w:lvlText w:val="%8."/>
      <w:lvlJc w:val="left"/>
      <w:pPr>
        <w:tabs>
          <w:tab w:val="num" w:pos="801"/>
        </w:tabs>
        <w:ind w:left="801" w:hanging="360"/>
      </w:pPr>
    </w:lvl>
    <w:lvl w:ilvl="8" w:tplc="0419001B">
      <w:start w:val="1"/>
      <w:numFmt w:val="lowerRoman"/>
      <w:lvlText w:val="%9."/>
      <w:lvlJc w:val="right"/>
      <w:pPr>
        <w:tabs>
          <w:tab w:val="num" w:pos="1521"/>
        </w:tabs>
        <w:ind w:left="1521" w:hanging="180"/>
      </w:pPr>
    </w:lvl>
  </w:abstractNum>
  <w:abstractNum w:abstractNumId="2">
    <w:nsid w:val="4CB177D6"/>
    <w:multiLevelType w:val="hybridMultilevel"/>
    <w:tmpl w:val="E4ECF0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B793D8F"/>
    <w:multiLevelType w:val="hybridMultilevel"/>
    <w:tmpl w:val="9A66AE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A8B675A"/>
    <w:multiLevelType w:val="hybridMultilevel"/>
    <w:tmpl w:val="2860519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F79"/>
    <w:rsid w:val="00000D00"/>
    <w:rsid w:val="000056A1"/>
    <w:rsid w:val="0002627D"/>
    <w:rsid w:val="00030139"/>
    <w:rsid w:val="0003326D"/>
    <w:rsid w:val="00045F95"/>
    <w:rsid w:val="00052A00"/>
    <w:rsid w:val="00070CCD"/>
    <w:rsid w:val="000956B8"/>
    <w:rsid w:val="000A7E69"/>
    <w:rsid w:val="000B01BA"/>
    <w:rsid w:val="000D458F"/>
    <w:rsid w:val="000D60AF"/>
    <w:rsid w:val="000E33C2"/>
    <w:rsid w:val="000F0760"/>
    <w:rsid w:val="0011190A"/>
    <w:rsid w:val="00114DC1"/>
    <w:rsid w:val="001243EE"/>
    <w:rsid w:val="0015224A"/>
    <w:rsid w:val="00161602"/>
    <w:rsid w:val="00166631"/>
    <w:rsid w:val="00170B94"/>
    <w:rsid w:val="001711A2"/>
    <w:rsid w:val="0017321A"/>
    <w:rsid w:val="00176AFA"/>
    <w:rsid w:val="00181C7B"/>
    <w:rsid w:val="001A2F1E"/>
    <w:rsid w:val="001A7EAF"/>
    <w:rsid w:val="001D2A44"/>
    <w:rsid w:val="001D77C9"/>
    <w:rsid w:val="001F3103"/>
    <w:rsid w:val="001F430A"/>
    <w:rsid w:val="00200B0D"/>
    <w:rsid w:val="002015C9"/>
    <w:rsid w:val="00212DA5"/>
    <w:rsid w:val="002166E5"/>
    <w:rsid w:val="0022442D"/>
    <w:rsid w:val="00231D8A"/>
    <w:rsid w:val="002428E2"/>
    <w:rsid w:val="0025647D"/>
    <w:rsid w:val="00262746"/>
    <w:rsid w:val="00282627"/>
    <w:rsid w:val="00291838"/>
    <w:rsid w:val="002A72F0"/>
    <w:rsid w:val="002B330F"/>
    <w:rsid w:val="002D4316"/>
    <w:rsid w:val="002E57DB"/>
    <w:rsid w:val="0030411C"/>
    <w:rsid w:val="00305860"/>
    <w:rsid w:val="0031279F"/>
    <w:rsid w:val="00333E65"/>
    <w:rsid w:val="00352393"/>
    <w:rsid w:val="00357AFF"/>
    <w:rsid w:val="003636B0"/>
    <w:rsid w:val="003733AD"/>
    <w:rsid w:val="0038057C"/>
    <w:rsid w:val="00392FE5"/>
    <w:rsid w:val="00396AF9"/>
    <w:rsid w:val="003B2EB6"/>
    <w:rsid w:val="003B5E5D"/>
    <w:rsid w:val="003C4F3A"/>
    <w:rsid w:val="003C77B2"/>
    <w:rsid w:val="003D7FC2"/>
    <w:rsid w:val="00402D2B"/>
    <w:rsid w:val="004119E5"/>
    <w:rsid w:val="00424B12"/>
    <w:rsid w:val="00434CBA"/>
    <w:rsid w:val="00435DE2"/>
    <w:rsid w:val="00440015"/>
    <w:rsid w:val="00446006"/>
    <w:rsid w:val="00452279"/>
    <w:rsid w:val="00462978"/>
    <w:rsid w:val="00463455"/>
    <w:rsid w:val="00464D6A"/>
    <w:rsid w:val="004753AA"/>
    <w:rsid w:val="00494CB8"/>
    <w:rsid w:val="004A4CDB"/>
    <w:rsid w:val="004B0AD7"/>
    <w:rsid w:val="004B19BB"/>
    <w:rsid w:val="004B1EF0"/>
    <w:rsid w:val="004D727F"/>
    <w:rsid w:val="00503C4B"/>
    <w:rsid w:val="005118D8"/>
    <w:rsid w:val="00522079"/>
    <w:rsid w:val="005271CD"/>
    <w:rsid w:val="00531759"/>
    <w:rsid w:val="0053486B"/>
    <w:rsid w:val="005515A1"/>
    <w:rsid w:val="00554AD4"/>
    <w:rsid w:val="00564643"/>
    <w:rsid w:val="005928B6"/>
    <w:rsid w:val="005975C2"/>
    <w:rsid w:val="005A27BA"/>
    <w:rsid w:val="005B1627"/>
    <w:rsid w:val="005B3993"/>
    <w:rsid w:val="005B61CE"/>
    <w:rsid w:val="005C489C"/>
    <w:rsid w:val="005D51A5"/>
    <w:rsid w:val="005E186F"/>
    <w:rsid w:val="005E1ADF"/>
    <w:rsid w:val="00604C03"/>
    <w:rsid w:val="00606E77"/>
    <w:rsid w:val="00616954"/>
    <w:rsid w:val="00625AAA"/>
    <w:rsid w:val="00637A2B"/>
    <w:rsid w:val="00644992"/>
    <w:rsid w:val="00645E28"/>
    <w:rsid w:val="00665BE0"/>
    <w:rsid w:val="006762DA"/>
    <w:rsid w:val="0067648C"/>
    <w:rsid w:val="00691DF0"/>
    <w:rsid w:val="00694395"/>
    <w:rsid w:val="006B1FFC"/>
    <w:rsid w:val="006C2986"/>
    <w:rsid w:val="006F121D"/>
    <w:rsid w:val="006F254F"/>
    <w:rsid w:val="006F4842"/>
    <w:rsid w:val="006F5B5D"/>
    <w:rsid w:val="00701E79"/>
    <w:rsid w:val="00704369"/>
    <w:rsid w:val="007210AF"/>
    <w:rsid w:val="0073326D"/>
    <w:rsid w:val="00735E7D"/>
    <w:rsid w:val="007423E6"/>
    <w:rsid w:val="00745365"/>
    <w:rsid w:val="007477C9"/>
    <w:rsid w:val="00763BEC"/>
    <w:rsid w:val="00782FFE"/>
    <w:rsid w:val="0078340A"/>
    <w:rsid w:val="00783EC6"/>
    <w:rsid w:val="007843B2"/>
    <w:rsid w:val="00793067"/>
    <w:rsid w:val="007936F6"/>
    <w:rsid w:val="0079456F"/>
    <w:rsid w:val="007A1D27"/>
    <w:rsid w:val="007A1E6C"/>
    <w:rsid w:val="007A2152"/>
    <w:rsid w:val="007C00A7"/>
    <w:rsid w:val="007C7AE5"/>
    <w:rsid w:val="007E3FC1"/>
    <w:rsid w:val="0083227E"/>
    <w:rsid w:val="008334D6"/>
    <w:rsid w:val="0084200D"/>
    <w:rsid w:val="0084569F"/>
    <w:rsid w:val="008522AF"/>
    <w:rsid w:val="00853269"/>
    <w:rsid w:val="00856655"/>
    <w:rsid w:val="0086318B"/>
    <w:rsid w:val="008738C6"/>
    <w:rsid w:val="008802C5"/>
    <w:rsid w:val="00886E5E"/>
    <w:rsid w:val="008A47BD"/>
    <w:rsid w:val="008B2377"/>
    <w:rsid w:val="008B4C1E"/>
    <w:rsid w:val="008C751E"/>
    <w:rsid w:val="008D1E28"/>
    <w:rsid w:val="008D760A"/>
    <w:rsid w:val="008E08DB"/>
    <w:rsid w:val="008E5F79"/>
    <w:rsid w:val="008F1497"/>
    <w:rsid w:val="008F409A"/>
    <w:rsid w:val="008F4C43"/>
    <w:rsid w:val="00920DF6"/>
    <w:rsid w:val="0092330E"/>
    <w:rsid w:val="00925B99"/>
    <w:rsid w:val="00926A79"/>
    <w:rsid w:val="009344CD"/>
    <w:rsid w:val="00982271"/>
    <w:rsid w:val="009965BB"/>
    <w:rsid w:val="009D2BAA"/>
    <w:rsid w:val="009D7CB3"/>
    <w:rsid w:val="009F036D"/>
    <w:rsid w:val="009F09B8"/>
    <w:rsid w:val="009F49F2"/>
    <w:rsid w:val="00A04E3A"/>
    <w:rsid w:val="00A0704E"/>
    <w:rsid w:val="00A07FDC"/>
    <w:rsid w:val="00A27E36"/>
    <w:rsid w:val="00A30180"/>
    <w:rsid w:val="00A5679C"/>
    <w:rsid w:val="00A5770C"/>
    <w:rsid w:val="00A65ABE"/>
    <w:rsid w:val="00A7331E"/>
    <w:rsid w:val="00A82BBA"/>
    <w:rsid w:val="00A86A89"/>
    <w:rsid w:val="00A9698F"/>
    <w:rsid w:val="00AA2E36"/>
    <w:rsid w:val="00AB03E5"/>
    <w:rsid w:val="00AB2748"/>
    <w:rsid w:val="00AC0EFB"/>
    <w:rsid w:val="00AC65A4"/>
    <w:rsid w:val="00AD1872"/>
    <w:rsid w:val="00AD1ABC"/>
    <w:rsid w:val="00AD5964"/>
    <w:rsid w:val="00AE3F8F"/>
    <w:rsid w:val="00AE5880"/>
    <w:rsid w:val="00B03115"/>
    <w:rsid w:val="00B039B3"/>
    <w:rsid w:val="00B0480F"/>
    <w:rsid w:val="00B12382"/>
    <w:rsid w:val="00B12F41"/>
    <w:rsid w:val="00B45AF7"/>
    <w:rsid w:val="00B46170"/>
    <w:rsid w:val="00B955A0"/>
    <w:rsid w:val="00BA0D43"/>
    <w:rsid w:val="00BA237E"/>
    <w:rsid w:val="00BA42DC"/>
    <w:rsid w:val="00BC2F40"/>
    <w:rsid w:val="00BC56BA"/>
    <w:rsid w:val="00BC5CCD"/>
    <w:rsid w:val="00BC64CD"/>
    <w:rsid w:val="00BD6CA2"/>
    <w:rsid w:val="00BE04EA"/>
    <w:rsid w:val="00BE131A"/>
    <w:rsid w:val="00BE5DF5"/>
    <w:rsid w:val="00BF4A03"/>
    <w:rsid w:val="00C02F61"/>
    <w:rsid w:val="00C05A65"/>
    <w:rsid w:val="00C13F5E"/>
    <w:rsid w:val="00C25853"/>
    <w:rsid w:val="00C32FC3"/>
    <w:rsid w:val="00C37C34"/>
    <w:rsid w:val="00C42C88"/>
    <w:rsid w:val="00C538CB"/>
    <w:rsid w:val="00C54734"/>
    <w:rsid w:val="00C62C81"/>
    <w:rsid w:val="00C701C6"/>
    <w:rsid w:val="00C90F98"/>
    <w:rsid w:val="00C954C3"/>
    <w:rsid w:val="00CB0ADA"/>
    <w:rsid w:val="00CB4D2E"/>
    <w:rsid w:val="00CC1A3E"/>
    <w:rsid w:val="00CD7F4D"/>
    <w:rsid w:val="00CE372E"/>
    <w:rsid w:val="00CF0EC4"/>
    <w:rsid w:val="00D035E2"/>
    <w:rsid w:val="00D10AE9"/>
    <w:rsid w:val="00D172DB"/>
    <w:rsid w:val="00D37DF4"/>
    <w:rsid w:val="00D37E2C"/>
    <w:rsid w:val="00D460DB"/>
    <w:rsid w:val="00D64972"/>
    <w:rsid w:val="00D709F2"/>
    <w:rsid w:val="00D726E5"/>
    <w:rsid w:val="00D84601"/>
    <w:rsid w:val="00D96A72"/>
    <w:rsid w:val="00D96BD9"/>
    <w:rsid w:val="00DC6B75"/>
    <w:rsid w:val="00DE167A"/>
    <w:rsid w:val="00DE6280"/>
    <w:rsid w:val="00DF2DA4"/>
    <w:rsid w:val="00DF6907"/>
    <w:rsid w:val="00E07251"/>
    <w:rsid w:val="00E072A1"/>
    <w:rsid w:val="00E23B04"/>
    <w:rsid w:val="00E245AA"/>
    <w:rsid w:val="00E315D4"/>
    <w:rsid w:val="00E5282E"/>
    <w:rsid w:val="00E543F7"/>
    <w:rsid w:val="00E54BD9"/>
    <w:rsid w:val="00E63208"/>
    <w:rsid w:val="00E67989"/>
    <w:rsid w:val="00E80125"/>
    <w:rsid w:val="00E8300F"/>
    <w:rsid w:val="00EA36EF"/>
    <w:rsid w:val="00EA505F"/>
    <w:rsid w:val="00EB7FE5"/>
    <w:rsid w:val="00EC595D"/>
    <w:rsid w:val="00EC7EE0"/>
    <w:rsid w:val="00EE10EF"/>
    <w:rsid w:val="00EE1593"/>
    <w:rsid w:val="00EF7051"/>
    <w:rsid w:val="00F37956"/>
    <w:rsid w:val="00F477DD"/>
    <w:rsid w:val="00F544EA"/>
    <w:rsid w:val="00F551EA"/>
    <w:rsid w:val="00F60AA4"/>
    <w:rsid w:val="00F7400C"/>
    <w:rsid w:val="00F86E85"/>
    <w:rsid w:val="00FB03A3"/>
    <w:rsid w:val="00FB4754"/>
    <w:rsid w:val="00FC3098"/>
    <w:rsid w:val="00FD1C9D"/>
    <w:rsid w:val="00FD493A"/>
    <w:rsid w:val="00FD7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78"/>
    <w:pPr>
      <w:spacing w:after="200" w:line="276" w:lineRule="auto"/>
    </w:pPr>
    <w:rPr>
      <w:rFonts w:cs="Calibri"/>
    </w:rPr>
  </w:style>
  <w:style w:type="paragraph" w:styleId="Heading2">
    <w:name w:val="heading 2"/>
    <w:basedOn w:val="Normal"/>
    <w:next w:val="Normal"/>
    <w:link w:val="Heading2Char"/>
    <w:uiPriority w:val="99"/>
    <w:qFormat/>
    <w:locked/>
    <w:rsid w:val="006F25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738C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71C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604C03"/>
    <w:rPr>
      <w:rFonts w:ascii="Cambria" w:hAnsi="Cambria" w:cs="Cambria"/>
      <w:b/>
      <w:bCs/>
      <w:sz w:val="26"/>
      <w:szCs w:val="26"/>
    </w:rPr>
  </w:style>
  <w:style w:type="paragraph" w:styleId="BalloonText">
    <w:name w:val="Balloon Text"/>
    <w:basedOn w:val="Normal"/>
    <w:link w:val="BalloonTextChar"/>
    <w:uiPriority w:val="99"/>
    <w:semiHidden/>
    <w:rsid w:val="008E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F79"/>
    <w:rPr>
      <w:rFonts w:ascii="Tahoma" w:hAnsi="Tahoma" w:cs="Tahoma"/>
      <w:sz w:val="16"/>
      <w:szCs w:val="16"/>
    </w:rPr>
  </w:style>
  <w:style w:type="paragraph" w:styleId="NoSpacing">
    <w:name w:val="No Spacing"/>
    <w:uiPriority w:val="99"/>
    <w:qFormat/>
    <w:rsid w:val="008E5F79"/>
    <w:rPr>
      <w:rFonts w:cs="Calibri"/>
    </w:rPr>
  </w:style>
  <w:style w:type="paragraph" w:customStyle="1" w:styleId="a">
    <w:name w:val="Знак Знак Знак Знак Знак Знак Знак"/>
    <w:basedOn w:val="Normal"/>
    <w:autoRedefine/>
    <w:uiPriority w:val="99"/>
    <w:rsid w:val="008738C6"/>
    <w:pPr>
      <w:spacing w:after="0" w:line="240" w:lineRule="auto"/>
    </w:pPr>
    <w:rPr>
      <w:rFonts w:ascii="Times New Roman" w:eastAsia="SimSun" w:hAnsi="Times New Roman" w:cs="Times New Roman"/>
      <w:sz w:val="24"/>
      <w:szCs w:val="24"/>
      <w:lang w:val="en-US" w:eastAsia="en-US"/>
    </w:rPr>
  </w:style>
  <w:style w:type="paragraph" w:styleId="Header">
    <w:name w:val="header"/>
    <w:basedOn w:val="Normal"/>
    <w:link w:val="HeaderChar"/>
    <w:uiPriority w:val="99"/>
    <w:rsid w:val="008738C6"/>
    <w:pPr>
      <w:tabs>
        <w:tab w:val="center" w:pos="4153"/>
        <w:tab w:val="right" w:pos="8306"/>
      </w:tabs>
      <w:suppressAutoHyphens/>
      <w:spacing w:after="0" w:line="348" w:lineRule="auto"/>
      <w:ind w:firstLine="709"/>
      <w:jc w:val="both"/>
    </w:pPr>
    <w:rPr>
      <w:sz w:val="28"/>
      <w:szCs w:val="28"/>
    </w:rPr>
  </w:style>
  <w:style w:type="character" w:customStyle="1" w:styleId="HeaderChar">
    <w:name w:val="Header Char"/>
    <w:basedOn w:val="DefaultParagraphFont"/>
    <w:link w:val="Header"/>
    <w:uiPriority w:val="99"/>
    <w:semiHidden/>
    <w:locked/>
    <w:rsid w:val="00604C03"/>
  </w:style>
  <w:style w:type="paragraph" w:customStyle="1" w:styleId="Iinaeee">
    <w:name w:val="Iinaeee"/>
    <w:basedOn w:val="Heading3"/>
    <w:next w:val="Normal"/>
    <w:uiPriority w:val="99"/>
    <w:rsid w:val="008738C6"/>
    <w:pPr>
      <w:suppressAutoHyphens/>
      <w:spacing w:before="0" w:after="120" w:line="240" w:lineRule="auto"/>
      <w:jc w:val="center"/>
      <w:outlineLvl w:val="9"/>
    </w:pPr>
    <w:rPr>
      <w:b w:val="0"/>
      <w:bCs w:val="0"/>
      <w:sz w:val="20"/>
      <w:szCs w:val="20"/>
    </w:rPr>
  </w:style>
  <w:style w:type="character" w:customStyle="1" w:styleId="name">
    <w:name w:val="name"/>
    <w:basedOn w:val="DefaultParagraphFont"/>
    <w:uiPriority w:val="99"/>
    <w:rsid w:val="008738C6"/>
  </w:style>
  <w:style w:type="character" w:styleId="Hyperlink">
    <w:name w:val="Hyperlink"/>
    <w:basedOn w:val="DefaultParagraphFont"/>
    <w:uiPriority w:val="99"/>
    <w:rsid w:val="00AA2E36"/>
    <w:rPr>
      <w:color w:val="0000FF"/>
      <w:u w:val="single"/>
    </w:rPr>
  </w:style>
  <w:style w:type="table" w:styleId="TableGrid">
    <w:name w:val="Table Grid"/>
    <w:basedOn w:val="TableNormal"/>
    <w:uiPriority w:val="99"/>
    <w:locked/>
    <w:rsid w:val="00AE588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одержимое таблицы"/>
    <w:basedOn w:val="Normal"/>
    <w:uiPriority w:val="99"/>
    <w:rsid w:val="000A7E69"/>
    <w:pPr>
      <w:widowControl w:val="0"/>
      <w:suppressLineNumbers/>
      <w:suppressAutoHyphens/>
      <w:spacing w:after="0" w:line="240" w:lineRule="auto"/>
    </w:pPr>
    <w:rPr>
      <w:kern w:val="1"/>
      <w:sz w:val="24"/>
      <w:szCs w:val="24"/>
    </w:rPr>
  </w:style>
  <w:style w:type="paragraph" w:customStyle="1" w:styleId="a1">
    <w:name w:val="Нормальный (таблица)"/>
    <w:basedOn w:val="Normal"/>
    <w:next w:val="Normal"/>
    <w:uiPriority w:val="99"/>
    <w:rsid w:val="00F477DD"/>
    <w:pPr>
      <w:widowControl w:val="0"/>
      <w:suppressAutoHyphens/>
      <w:autoSpaceDE w:val="0"/>
      <w:spacing w:after="0" w:line="240" w:lineRule="auto"/>
      <w:jc w:val="both"/>
    </w:pPr>
    <w:rPr>
      <w:rFonts w:ascii="Arial" w:hAnsi="Arial" w:cs="Arial"/>
      <w:kern w:val="1"/>
      <w:sz w:val="24"/>
      <w:szCs w:val="24"/>
    </w:rPr>
  </w:style>
  <w:style w:type="paragraph" w:customStyle="1" w:styleId="1">
    <w:name w:val="Без интервала1"/>
    <w:uiPriority w:val="99"/>
    <w:rsid w:val="00F477DD"/>
    <w:rPr>
      <w:rFonts w:cs="Calibri"/>
    </w:rPr>
  </w:style>
  <w:style w:type="paragraph" w:styleId="BodyTextIndent">
    <w:name w:val="Body Text Indent"/>
    <w:basedOn w:val="Normal"/>
    <w:link w:val="BodyTextIndentChar1"/>
    <w:uiPriority w:val="99"/>
    <w:semiHidden/>
    <w:rsid w:val="0078340A"/>
    <w:pPr>
      <w:spacing w:after="0" w:line="240" w:lineRule="auto"/>
      <w:jc w:val="both"/>
    </w:pPr>
    <w:rPr>
      <w:sz w:val="30"/>
      <w:szCs w:val="30"/>
    </w:rPr>
  </w:style>
  <w:style w:type="character" w:customStyle="1" w:styleId="BodyTextIndentChar">
    <w:name w:val="Body Text Indent Char"/>
    <w:basedOn w:val="DefaultParagraphFont"/>
    <w:link w:val="BodyTextIndent"/>
    <w:uiPriority w:val="99"/>
    <w:semiHidden/>
    <w:locked/>
    <w:rsid w:val="005271CD"/>
  </w:style>
  <w:style w:type="character" w:customStyle="1" w:styleId="BodyTextIndentChar1">
    <w:name w:val="Body Text Indent Char1"/>
    <w:basedOn w:val="DefaultParagraphFont"/>
    <w:link w:val="BodyTextIndent"/>
    <w:uiPriority w:val="99"/>
    <w:semiHidden/>
    <w:locked/>
    <w:rsid w:val="0078340A"/>
    <w:rPr>
      <w:sz w:val="30"/>
      <w:szCs w:val="30"/>
      <w:lang w:val="ru-RU" w:eastAsia="ru-RU"/>
    </w:rPr>
  </w:style>
  <w:style w:type="paragraph" w:customStyle="1" w:styleId="a2">
    <w:name w:val="a"/>
    <w:basedOn w:val="Normal"/>
    <w:uiPriority w:val="99"/>
    <w:rsid w:val="006F254F"/>
    <w:pPr>
      <w:spacing w:before="100" w:beforeAutospacing="1" w:after="100" w:afterAutospacing="1" w:line="240" w:lineRule="auto"/>
    </w:pPr>
    <w:rPr>
      <w:sz w:val="24"/>
      <w:szCs w:val="24"/>
    </w:rPr>
  </w:style>
  <w:style w:type="paragraph" w:styleId="ListParagraph">
    <w:name w:val="List Paragraph"/>
    <w:basedOn w:val="Normal"/>
    <w:uiPriority w:val="99"/>
    <w:qFormat/>
    <w:rsid w:val="006F254F"/>
    <w:pPr>
      <w:ind w:left="720"/>
    </w:pPr>
  </w:style>
  <w:style w:type="paragraph" w:customStyle="1" w:styleId="a3">
    <w:name w:val="Знак"/>
    <w:basedOn w:val="Normal"/>
    <w:uiPriority w:val="99"/>
    <w:rsid w:val="006F254F"/>
    <w:pPr>
      <w:widowControl w:val="0"/>
      <w:adjustRightInd w:val="0"/>
      <w:spacing w:after="0" w:line="360" w:lineRule="atLeast"/>
      <w:jc w:val="both"/>
      <w:textAlignment w:val="baseline"/>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3713</Words>
  <Characters>21165</Characters>
  <Application>Microsoft Office Outlook</Application>
  <DocSecurity>0</DocSecurity>
  <Lines>0</Lines>
  <Paragraphs>0</Paragraphs>
  <ScaleCrop>false</ScaleCrop>
  <Company>kazanov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Vera</dc:creator>
  <cp:keywords/>
  <dc:description/>
  <cp:lastModifiedBy>Делопроизводство</cp:lastModifiedBy>
  <cp:revision>2</cp:revision>
  <cp:lastPrinted>2015-11-03T07:59:00Z</cp:lastPrinted>
  <dcterms:created xsi:type="dcterms:W3CDTF">2015-11-16T13:00:00Z</dcterms:created>
  <dcterms:modified xsi:type="dcterms:W3CDTF">2015-11-16T13:00:00Z</dcterms:modified>
</cp:coreProperties>
</file>