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r>
        <w:rPr>
          <w:b/>
          <w:bCs/>
          <w:spacing w:val="24"/>
        </w:rPr>
        <w:t>11.08.2021</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224-п</w:t>
      </w: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Default="00EB7776" w:rsidP="00C0059E">
      <w:pPr>
        <w:spacing w:line="240" w:lineRule="auto"/>
        <w:ind w:right="-2"/>
        <w:jc w:val="both"/>
        <w:rPr>
          <w:b/>
          <w:bCs/>
          <w:spacing w:val="24"/>
        </w:rPr>
      </w:pPr>
    </w:p>
    <w:p w:rsidR="00EB7776" w:rsidRPr="008A4C37" w:rsidRDefault="00EB7776" w:rsidP="00C0059E">
      <w:pPr>
        <w:spacing w:line="240" w:lineRule="auto"/>
        <w:ind w:right="-2"/>
        <w:jc w:val="both"/>
        <w:rPr>
          <w:b/>
          <w:bCs/>
          <w:spacing w:val="24"/>
          <w:sz w:val="24"/>
          <w:szCs w:val="24"/>
        </w:rPr>
      </w:pPr>
    </w:p>
    <w:p w:rsidR="00EB7776" w:rsidRDefault="00EB7776" w:rsidP="00A73F54">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EB7776" w:rsidRDefault="00EB7776"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 xml:space="preserve">дминистрацииБалашовского </w:t>
      </w:r>
    </w:p>
    <w:p w:rsidR="00EB7776" w:rsidRPr="00E8558F" w:rsidRDefault="00EB7776" w:rsidP="00A73F54">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от 17.12.2020г №342-п</w:t>
      </w:r>
    </w:p>
    <w:p w:rsidR="00EB7776" w:rsidRPr="00E8558F" w:rsidRDefault="00EB7776" w:rsidP="00A73F54">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EB7776" w:rsidRDefault="00EB7776" w:rsidP="00A73F54">
      <w:pPr>
        <w:pStyle w:val="NormalWe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EB7776" w:rsidRPr="00E8558F" w:rsidRDefault="00EB7776" w:rsidP="00A73F54">
      <w:pPr>
        <w:pStyle w:val="NormalWeb"/>
        <w:shd w:val="clear" w:color="auto" w:fill="FFFFFF"/>
        <w:spacing w:before="0" w:after="0"/>
        <w:ind w:right="2058"/>
        <w:rPr>
          <w:color w:val="000000"/>
          <w:sz w:val="28"/>
          <w:szCs w:val="28"/>
        </w:rPr>
      </w:pPr>
      <w:r w:rsidRPr="00E8558F">
        <w:rPr>
          <w:b/>
          <w:bCs/>
          <w:color w:val="000000"/>
          <w:sz w:val="28"/>
          <w:szCs w:val="28"/>
        </w:rPr>
        <w:t>образования город Балашов в 2021- 2023 г.г.»»</w:t>
      </w:r>
    </w:p>
    <w:p w:rsidR="00EB7776" w:rsidRPr="00E8558F" w:rsidRDefault="00EB7776" w:rsidP="00A73F54">
      <w:pPr>
        <w:pStyle w:val="NormalWeb"/>
        <w:shd w:val="clear" w:color="auto" w:fill="FFFFFF"/>
        <w:spacing w:after="0"/>
        <w:ind w:firstLine="708"/>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EB7776" w:rsidRPr="00E8558F" w:rsidRDefault="00EB7776" w:rsidP="00A73F54">
      <w:pPr>
        <w:pStyle w:val="NormalWeb"/>
        <w:shd w:val="clear" w:color="auto" w:fill="FFFFFF"/>
        <w:spacing w:after="0"/>
        <w:ind w:left="43"/>
        <w:jc w:val="center"/>
        <w:rPr>
          <w:b/>
          <w:bCs/>
          <w:color w:val="000000"/>
          <w:sz w:val="28"/>
          <w:szCs w:val="28"/>
        </w:rPr>
      </w:pPr>
      <w:r w:rsidRPr="00E8558F">
        <w:rPr>
          <w:b/>
          <w:bCs/>
          <w:color w:val="000000"/>
          <w:sz w:val="28"/>
          <w:szCs w:val="28"/>
        </w:rPr>
        <w:t>ПОСТАНОВЛЯЕТ:</w:t>
      </w:r>
    </w:p>
    <w:p w:rsidR="00EB7776" w:rsidRPr="00E8558F" w:rsidRDefault="00EB7776" w:rsidP="00A73F54">
      <w:pPr>
        <w:pStyle w:val="NormalWeb"/>
        <w:shd w:val="clear" w:color="auto" w:fill="FFFFFF"/>
        <w:spacing w:before="0" w:after="0"/>
        <w:ind w:left="45"/>
        <w:jc w:val="center"/>
        <w:rPr>
          <w:b/>
          <w:bCs/>
          <w:color w:val="000000"/>
          <w:sz w:val="28"/>
          <w:szCs w:val="28"/>
        </w:rPr>
      </w:pPr>
    </w:p>
    <w:p w:rsidR="00EB7776" w:rsidRPr="00E8558F" w:rsidRDefault="00EB7776" w:rsidP="000879C8">
      <w:pPr>
        <w:pStyle w:val="NormalWeb"/>
        <w:shd w:val="clear" w:color="auto" w:fill="FFFFFF"/>
        <w:tabs>
          <w:tab w:val="left" w:pos="426"/>
        </w:tabs>
        <w:spacing w:before="0" w:after="0" w:line="276" w:lineRule="auto"/>
        <w:jc w:val="both"/>
        <w:rPr>
          <w:color w:val="000000"/>
          <w:sz w:val="28"/>
          <w:szCs w:val="28"/>
        </w:rPr>
      </w:pPr>
      <w:r w:rsidRPr="00E8558F">
        <w:rPr>
          <w:sz w:val="28"/>
          <w:szCs w:val="28"/>
        </w:rPr>
        <w:tab/>
        <w:t xml:space="preserve">1. Внести изменения в </w:t>
      </w:r>
      <w:r>
        <w:rPr>
          <w:sz w:val="28"/>
          <w:szCs w:val="28"/>
        </w:rPr>
        <w:t xml:space="preserve">приложение к </w:t>
      </w:r>
      <w:r w:rsidRPr="00E8558F">
        <w:rPr>
          <w:sz w:val="28"/>
          <w:szCs w:val="28"/>
        </w:rPr>
        <w:t>постановлени</w:t>
      </w:r>
      <w:r>
        <w:rPr>
          <w:sz w:val="28"/>
          <w:szCs w:val="28"/>
        </w:rPr>
        <w:t>ю</w:t>
      </w:r>
      <w:r w:rsidRPr="00E8558F">
        <w:rPr>
          <w:sz w:val="28"/>
          <w:szCs w:val="28"/>
        </w:rPr>
        <w:t xml:space="preserve"> администрации Балашовского муниципального района от </w:t>
      </w:r>
      <w:r w:rsidRPr="00046AA5">
        <w:rPr>
          <w:sz w:val="28"/>
          <w:szCs w:val="28"/>
        </w:rPr>
        <w:t>17.12.2020г №342-п</w:t>
      </w:r>
      <w:r w:rsidRPr="00E8558F">
        <w:rPr>
          <w:sz w:val="28"/>
          <w:szCs w:val="28"/>
        </w:rPr>
        <w:t>«Об утверждении муниципальной программы«Развитие дорожного хозяйства муниципального образования город Балашов в 2021- 2023 г.г.»</w:t>
      </w:r>
      <w:r w:rsidRPr="00E8558F">
        <w:rPr>
          <w:color w:val="000000"/>
          <w:sz w:val="28"/>
          <w:szCs w:val="28"/>
        </w:rPr>
        <w:t xml:space="preserve">, изложив </w:t>
      </w:r>
      <w:r>
        <w:rPr>
          <w:color w:val="000000"/>
          <w:sz w:val="28"/>
          <w:szCs w:val="28"/>
        </w:rPr>
        <w:t xml:space="preserve">приложение </w:t>
      </w:r>
      <w:r w:rsidRPr="00E8558F">
        <w:rPr>
          <w:color w:val="000000"/>
          <w:sz w:val="28"/>
          <w:szCs w:val="28"/>
        </w:rPr>
        <w:t>в редакции согласно приложению к настоящему постановлению.</w:t>
      </w:r>
    </w:p>
    <w:p w:rsidR="00EB7776" w:rsidRPr="00925545" w:rsidRDefault="00EB7776" w:rsidP="00FF3414">
      <w:pPr>
        <w:pStyle w:val="NormalWeb"/>
        <w:tabs>
          <w:tab w:val="left" w:pos="426"/>
        </w:tabs>
        <w:spacing w:before="0" w:after="0"/>
        <w:jc w:val="both"/>
        <w:rPr>
          <w:color w:val="000000"/>
          <w:sz w:val="26"/>
          <w:szCs w:val="26"/>
        </w:rPr>
      </w:pPr>
      <w:r w:rsidRPr="00E8558F">
        <w:rPr>
          <w:color w:val="000000"/>
          <w:sz w:val="28"/>
          <w:szCs w:val="28"/>
        </w:rPr>
        <w:tab/>
        <w:t xml:space="preserve">2. </w:t>
      </w:r>
      <w:r w:rsidRPr="00FF3414">
        <w:rPr>
          <w:color w:val="000000"/>
          <w:sz w:val="28"/>
          <w:szCs w:val="28"/>
        </w:rPr>
        <w:t xml:space="preserve">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history="1">
        <w:r w:rsidRPr="00FF3414">
          <w:rPr>
            <w:rStyle w:val="Hyperlink"/>
            <w:sz w:val="28"/>
            <w:szCs w:val="28"/>
            <w:lang w:val="en-US"/>
          </w:rPr>
          <w:t>www</w:t>
        </w:r>
        <w:r w:rsidRPr="00FF3414">
          <w:rPr>
            <w:rStyle w:val="Hyperlink"/>
            <w:sz w:val="28"/>
            <w:szCs w:val="28"/>
          </w:rPr>
          <w:t>.</w:t>
        </w:r>
        <w:r w:rsidRPr="00FF3414">
          <w:rPr>
            <w:rStyle w:val="Hyperlink"/>
            <w:sz w:val="28"/>
            <w:szCs w:val="28"/>
            <w:lang w:val="en-US"/>
          </w:rPr>
          <w:t>balashov</w:t>
        </w:r>
        <w:r w:rsidRPr="00FF3414">
          <w:rPr>
            <w:rStyle w:val="Hyperlink"/>
            <w:sz w:val="28"/>
            <w:szCs w:val="28"/>
          </w:rPr>
          <w:t>-</w:t>
        </w:r>
        <w:r w:rsidRPr="00FF3414">
          <w:rPr>
            <w:rStyle w:val="Hyperlink"/>
            <w:sz w:val="28"/>
            <w:szCs w:val="28"/>
            <w:lang w:val="en-US"/>
          </w:rPr>
          <w:t>tv</w:t>
        </w:r>
        <w:r w:rsidRPr="00FF3414">
          <w:rPr>
            <w:rStyle w:val="Hyperlink"/>
            <w:sz w:val="28"/>
            <w:szCs w:val="28"/>
          </w:rPr>
          <w:t>.</w:t>
        </w:r>
        <w:r w:rsidRPr="00FF3414">
          <w:rPr>
            <w:rStyle w:val="Hyperlink"/>
            <w:sz w:val="28"/>
            <w:szCs w:val="28"/>
            <w:lang w:val="en-US"/>
          </w:rPr>
          <w:t>ru</w:t>
        </w:r>
      </w:hyperlink>
      <w:r w:rsidRPr="00FF3414">
        <w:rPr>
          <w:color w:val="000000"/>
          <w:sz w:val="28"/>
          <w:szCs w:val="28"/>
        </w:rPr>
        <w:t xml:space="preserve">, разместить на официальном сайте администрации Балашовского муниципального района </w:t>
      </w:r>
      <w:r w:rsidRPr="00FF3414">
        <w:rPr>
          <w:color w:val="000000"/>
          <w:sz w:val="28"/>
          <w:szCs w:val="28"/>
          <w:lang w:val="en-US"/>
        </w:rPr>
        <w:t>www</w:t>
      </w:r>
      <w:r w:rsidRPr="00FF3414">
        <w:rPr>
          <w:color w:val="000000"/>
          <w:sz w:val="28"/>
          <w:szCs w:val="28"/>
        </w:rPr>
        <w:t>.</w:t>
      </w:r>
      <w:r w:rsidRPr="00FF3414">
        <w:rPr>
          <w:color w:val="000000"/>
          <w:sz w:val="28"/>
          <w:szCs w:val="28"/>
          <w:lang w:val="en-US"/>
        </w:rPr>
        <w:t>baladmin</w:t>
      </w:r>
      <w:r w:rsidRPr="00FF3414">
        <w:rPr>
          <w:color w:val="000000"/>
          <w:sz w:val="28"/>
          <w:szCs w:val="28"/>
        </w:rPr>
        <w:t>.</w:t>
      </w:r>
      <w:r w:rsidRPr="00FF3414">
        <w:rPr>
          <w:color w:val="000000"/>
          <w:sz w:val="28"/>
          <w:szCs w:val="28"/>
          <w:lang w:val="en-US"/>
        </w:rPr>
        <w:t>ru</w:t>
      </w:r>
      <w:r w:rsidRPr="00FF3414">
        <w:rPr>
          <w:color w:val="000000"/>
          <w:sz w:val="28"/>
          <w:szCs w:val="28"/>
        </w:rPr>
        <w:t>.</w:t>
      </w:r>
    </w:p>
    <w:p w:rsidR="00EB7776" w:rsidRPr="00E8558F" w:rsidRDefault="00EB7776" w:rsidP="000879C8">
      <w:pPr>
        <w:pStyle w:val="NormalWeb"/>
        <w:tabs>
          <w:tab w:val="left" w:pos="426"/>
        </w:tabs>
        <w:spacing w:before="0" w:after="0" w:line="276" w:lineRule="auto"/>
        <w:jc w:val="both"/>
        <w:rPr>
          <w:color w:val="000000"/>
          <w:sz w:val="28"/>
          <w:szCs w:val="28"/>
        </w:rPr>
      </w:pPr>
      <w:r w:rsidRPr="00E8558F">
        <w:rPr>
          <w:color w:val="000000"/>
          <w:sz w:val="28"/>
          <w:szCs w:val="28"/>
        </w:rPr>
        <w:tab/>
        <w:t>3. Настоящее постановление вступает</w:t>
      </w:r>
      <w:r w:rsidRPr="00E8558F">
        <w:rPr>
          <w:rStyle w:val="apple-converted-space"/>
          <w:rFonts w:ascii="Calibri" w:hAnsi="Calibri"/>
          <w:sz w:val="28"/>
          <w:szCs w:val="28"/>
        </w:rPr>
        <w:t> </w:t>
      </w:r>
      <w:r w:rsidRPr="00E8558F">
        <w:rPr>
          <w:color w:val="000000"/>
          <w:sz w:val="28"/>
          <w:szCs w:val="28"/>
        </w:rPr>
        <w:t>в силу с момента подписания и опубликования (обнародования).</w:t>
      </w:r>
    </w:p>
    <w:p w:rsidR="00EB7776" w:rsidRDefault="00EB7776" w:rsidP="000879C8">
      <w:pPr>
        <w:pStyle w:val="NormalWeb"/>
        <w:tabs>
          <w:tab w:val="left" w:pos="426"/>
        </w:tabs>
        <w:spacing w:before="0" w:after="0" w:line="276" w:lineRule="auto"/>
        <w:jc w:val="both"/>
        <w:rPr>
          <w:rFonts w:eastAsia="Yu Gothic UI"/>
          <w:spacing w:val="2"/>
          <w:sz w:val="28"/>
          <w:szCs w:val="28"/>
        </w:rPr>
      </w:pPr>
      <w:r w:rsidRPr="00E8558F">
        <w:rPr>
          <w:color w:val="000000"/>
          <w:sz w:val="28"/>
          <w:szCs w:val="28"/>
        </w:rPr>
        <w:tab/>
        <w:t xml:space="preserve">4. </w:t>
      </w:r>
      <w:r w:rsidRPr="00E8558F">
        <w:rPr>
          <w:sz w:val="28"/>
          <w:szCs w:val="28"/>
        </w:rPr>
        <w:t xml:space="preserve">Контроль над  исполнением настоящего постановления возложить на </w:t>
      </w:r>
      <w:r w:rsidRPr="00E8558F">
        <w:rPr>
          <w:rFonts w:ascii="Times New Roman" w:eastAsia="Yu Gothic UI" w:hAnsi="Times New Roman"/>
          <w:spacing w:val="2"/>
          <w:sz w:val="28"/>
          <w:szCs w:val="28"/>
        </w:rPr>
        <w:t xml:space="preserve">первого  заместителя главы администрации Балашовского муниципального района  М.И.Захарова. </w:t>
      </w:r>
    </w:p>
    <w:p w:rsidR="00EB7776" w:rsidRPr="00E8558F" w:rsidRDefault="00EB7776" w:rsidP="00A73F54">
      <w:pPr>
        <w:pStyle w:val="NormalWeb"/>
        <w:tabs>
          <w:tab w:val="left" w:pos="426"/>
        </w:tabs>
        <w:spacing w:before="0" w:after="0"/>
        <w:jc w:val="both"/>
        <w:rPr>
          <w:rFonts w:ascii="Arial Unicode MS" w:hAnsi="Arial Unicode MS" w:cs="Arial Unicode MS"/>
          <w:b/>
          <w:bCs/>
          <w:sz w:val="28"/>
          <w:szCs w:val="28"/>
        </w:rPr>
      </w:pPr>
    </w:p>
    <w:p w:rsidR="00EB7776" w:rsidRPr="00E8558F" w:rsidRDefault="00EB7776" w:rsidP="00A73F54">
      <w:pPr>
        <w:pStyle w:val="40"/>
        <w:shd w:val="clear" w:color="auto" w:fill="auto"/>
        <w:spacing w:line="240" w:lineRule="auto"/>
        <w:ind w:firstLine="0"/>
        <w:jc w:val="left"/>
        <w:rPr>
          <w:sz w:val="28"/>
          <w:szCs w:val="28"/>
        </w:rPr>
      </w:pPr>
      <w:r w:rsidRPr="00E8558F">
        <w:rPr>
          <w:sz w:val="28"/>
          <w:szCs w:val="28"/>
        </w:rPr>
        <w:t xml:space="preserve">Глава Балашовского </w:t>
      </w:r>
    </w:p>
    <w:p w:rsidR="00EB7776" w:rsidRDefault="00EB7776" w:rsidP="00E8558F">
      <w:pPr>
        <w:pStyle w:val="40"/>
        <w:shd w:val="clear" w:color="auto" w:fill="auto"/>
        <w:spacing w:line="240" w:lineRule="auto"/>
        <w:ind w:firstLine="0"/>
        <w:jc w:val="left"/>
        <w:rPr>
          <w:color w:val="000000"/>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r>
      <w:r w:rsidRPr="00E8558F">
        <w:rPr>
          <w:sz w:val="28"/>
          <w:szCs w:val="28"/>
        </w:rPr>
        <w:tab/>
        <w:t>П.М.Петрак</w:t>
      </w:r>
      <w:r>
        <w:rPr>
          <w:sz w:val="28"/>
          <w:szCs w:val="28"/>
        </w:rPr>
        <w:t>ов</w:t>
      </w: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p>
    <w:p w:rsidR="00EB7776" w:rsidRDefault="00EB7776"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EB7776" w:rsidRDefault="00EB7776"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EB7776" w:rsidRDefault="00EB7776"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от __11.08.2021_ № _224-п_</w:t>
      </w: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8"/>
          <w:szCs w:val="28"/>
        </w:rPr>
      </w:pPr>
    </w:p>
    <w:p w:rsidR="00EB7776" w:rsidRDefault="00EB7776" w:rsidP="00C0059E">
      <w:pPr>
        <w:spacing w:after="0" w:line="240" w:lineRule="auto"/>
        <w:rPr>
          <w:rFonts w:ascii="Times New Roman" w:hAnsi="Times New Roman" w:cs="Times New Roman"/>
          <w:sz w:val="28"/>
          <w:szCs w:val="28"/>
        </w:rPr>
      </w:pPr>
    </w:p>
    <w:p w:rsidR="00EB7776" w:rsidRDefault="00EB7776" w:rsidP="00C0059E">
      <w:pPr>
        <w:spacing w:after="0" w:line="240" w:lineRule="auto"/>
        <w:rPr>
          <w:rFonts w:ascii="Times New Roman" w:hAnsi="Times New Roman" w:cs="Times New Roman"/>
          <w:sz w:val="28"/>
          <w:szCs w:val="28"/>
        </w:rPr>
      </w:pPr>
    </w:p>
    <w:p w:rsidR="00EB7776" w:rsidRDefault="00EB7776" w:rsidP="00C0059E">
      <w:pPr>
        <w:spacing w:after="0" w:line="240" w:lineRule="auto"/>
        <w:rPr>
          <w:rFonts w:ascii="Times New Roman" w:hAnsi="Times New Roman" w:cs="Times New Roman"/>
          <w:b/>
          <w:bCs/>
          <w:sz w:val="28"/>
          <w:szCs w:val="28"/>
        </w:rPr>
      </w:pPr>
    </w:p>
    <w:p w:rsidR="00EB7776" w:rsidRDefault="00EB7776" w:rsidP="00C0059E">
      <w:pPr>
        <w:spacing w:after="0" w:line="240" w:lineRule="auto"/>
        <w:rPr>
          <w:rFonts w:ascii="Times New Roman" w:hAnsi="Times New Roman" w:cs="Times New Roman"/>
          <w:b/>
          <w:bCs/>
          <w:sz w:val="28"/>
          <w:szCs w:val="28"/>
        </w:rPr>
      </w:pPr>
    </w:p>
    <w:p w:rsidR="00EB7776" w:rsidRDefault="00EB7776" w:rsidP="00C0059E">
      <w:pPr>
        <w:spacing w:after="0" w:line="240" w:lineRule="auto"/>
        <w:rPr>
          <w:rFonts w:ascii="Times New Roman" w:hAnsi="Times New Roman" w:cs="Times New Roman"/>
          <w:b/>
          <w:bCs/>
          <w:sz w:val="28"/>
          <w:szCs w:val="28"/>
        </w:rPr>
      </w:pPr>
    </w:p>
    <w:p w:rsidR="00EB7776" w:rsidRDefault="00EB7776" w:rsidP="00C0059E">
      <w:pPr>
        <w:spacing w:after="0" w:line="240" w:lineRule="auto"/>
        <w:rPr>
          <w:rFonts w:ascii="Times New Roman" w:hAnsi="Times New Roman" w:cs="Times New Roman"/>
          <w:b/>
          <w:bCs/>
          <w:sz w:val="28"/>
          <w:szCs w:val="28"/>
        </w:rPr>
      </w:pPr>
    </w:p>
    <w:p w:rsidR="00EB7776" w:rsidRDefault="00EB7776"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56"/>
          <w:szCs w:val="56"/>
        </w:rPr>
        <w:t>Муниципальная    программа</w:t>
      </w:r>
    </w:p>
    <w:p w:rsidR="00EB7776" w:rsidRDefault="00EB7776" w:rsidP="00C0059E">
      <w:pPr>
        <w:spacing w:after="0" w:line="240" w:lineRule="auto"/>
        <w:rPr>
          <w:rFonts w:ascii="Times New Roman" w:hAnsi="Times New Roman" w:cs="Times New Roman"/>
          <w:b/>
          <w:bCs/>
          <w:sz w:val="28"/>
          <w:szCs w:val="28"/>
        </w:rPr>
      </w:pPr>
    </w:p>
    <w:p w:rsidR="00EB7776" w:rsidRPr="00437D28" w:rsidRDefault="00EB7776" w:rsidP="00C0059E">
      <w:pPr>
        <w:widowControl w:val="0"/>
        <w:autoSpaceDE w:val="0"/>
        <w:spacing w:after="0" w:line="240" w:lineRule="auto"/>
        <w:jc w:val="center"/>
        <w:rPr>
          <w:rFonts w:ascii="Times New Roman" w:hAnsi="Times New Roman" w:cs="Times New Roman"/>
          <w:sz w:val="36"/>
          <w:szCs w:val="36"/>
        </w:rPr>
      </w:pPr>
    </w:p>
    <w:p w:rsidR="00EB7776" w:rsidRPr="00437D28" w:rsidRDefault="00EB7776"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«Развитие дорожного хозяйства</w:t>
      </w:r>
    </w:p>
    <w:p w:rsidR="00EB7776" w:rsidRPr="00437D28" w:rsidRDefault="00EB7776" w:rsidP="00C0059E">
      <w:pPr>
        <w:spacing w:after="0" w:line="240" w:lineRule="auto"/>
        <w:jc w:val="center"/>
        <w:rPr>
          <w:rFonts w:ascii="Times New Roman" w:hAnsi="Times New Roman" w:cs="Times New Roman"/>
          <w:b/>
          <w:bCs/>
          <w:i/>
          <w:iCs/>
          <w:sz w:val="48"/>
          <w:szCs w:val="48"/>
        </w:rPr>
      </w:pPr>
      <w:r w:rsidRPr="00437D28">
        <w:rPr>
          <w:rFonts w:ascii="Times New Roman" w:hAnsi="Times New Roman" w:cs="Times New Roman"/>
          <w:b/>
          <w:bCs/>
          <w:i/>
          <w:iCs/>
          <w:sz w:val="48"/>
          <w:szCs w:val="48"/>
        </w:rPr>
        <w:t xml:space="preserve">муниципального образования город </w:t>
      </w:r>
    </w:p>
    <w:p w:rsidR="00EB7776" w:rsidRDefault="00EB7776"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iCs/>
          <w:sz w:val="48"/>
          <w:szCs w:val="48"/>
        </w:rPr>
        <w:t>Балашов в 2021-2023</w:t>
      </w:r>
      <w:r>
        <w:rPr>
          <w:b/>
          <w:bCs/>
          <w:color w:val="000000"/>
          <w:sz w:val="28"/>
          <w:szCs w:val="28"/>
        </w:rPr>
        <w:t>г.г.</w:t>
      </w:r>
      <w:r w:rsidRPr="00437D28">
        <w:rPr>
          <w:rFonts w:ascii="Times New Roman" w:hAnsi="Times New Roman" w:cs="Times New Roman"/>
          <w:b/>
          <w:bCs/>
          <w:i/>
          <w:iCs/>
          <w:sz w:val="48"/>
          <w:szCs w:val="48"/>
        </w:rPr>
        <w:t>»</w:t>
      </w:r>
    </w:p>
    <w:p w:rsidR="00EB7776" w:rsidRDefault="00EB7776" w:rsidP="00C0059E">
      <w:pPr>
        <w:spacing w:after="0" w:line="240" w:lineRule="auto"/>
        <w:jc w:val="center"/>
        <w:rPr>
          <w:rFonts w:ascii="Times New Roman" w:hAnsi="Times New Roman" w:cs="Times New Roman"/>
          <w:b/>
          <w:bCs/>
          <w:sz w:val="28"/>
          <w:szCs w:val="28"/>
        </w:rPr>
      </w:pPr>
    </w:p>
    <w:p w:rsidR="00EB7776" w:rsidRDefault="00EB7776" w:rsidP="00C0059E">
      <w:pPr>
        <w:spacing w:after="0" w:line="240" w:lineRule="auto"/>
        <w:jc w:val="center"/>
        <w:rPr>
          <w:rFonts w:ascii="Times New Roman" w:hAnsi="Times New Roman" w:cs="Times New Roman"/>
          <w:b/>
          <w:bCs/>
          <w:sz w:val="36"/>
          <w:szCs w:val="36"/>
        </w:rPr>
      </w:pP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jc w:val="center"/>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C0059E">
      <w:pPr>
        <w:spacing w:after="0" w:line="240" w:lineRule="auto"/>
        <w:rPr>
          <w:rFonts w:ascii="Times New Roman" w:hAnsi="Times New Roman" w:cs="Times New Roman"/>
          <w:sz w:val="24"/>
          <w:szCs w:val="24"/>
        </w:rPr>
      </w:pPr>
    </w:p>
    <w:p w:rsidR="00EB7776" w:rsidRDefault="00EB7776" w:rsidP="001C0DB5">
      <w:pPr>
        <w:spacing w:after="0" w:line="240" w:lineRule="auto"/>
        <w:jc w:val="center"/>
        <w:rPr>
          <w:rFonts w:ascii="Times New Roman" w:hAnsi="Times New Roman" w:cs="Times New Roman"/>
          <w:color w:val="000000"/>
        </w:rPr>
      </w:pPr>
      <w:r w:rsidRPr="00126287">
        <w:rPr>
          <w:rFonts w:ascii="Times New Roman" w:hAnsi="Times New Roman" w:cs="Times New Roman"/>
          <w:sz w:val="28"/>
          <w:szCs w:val="28"/>
        </w:rPr>
        <w:t>г.</w:t>
      </w:r>
      <w:r>
        <w:rPr>
          <w:rFonts w:ascii="Times New Roman" w:hAnsi="Times New Roman" w:cs="Times New Roman"/>
          <w:b/>
          <w:bCs/>
          <w:sz w:val="24"/>
          <w:szCs w:val="24"/>
        </w:rPr>
        <w:t>БАЛАШОВ</w:t>
      </w:r>
    </w:p>
    <w:p w:rsidR="00EB7776" w:rsidRDefault="00EB7776" w:rsidP="00C0059E">
      <w:pPr>
        <w:widowControl w:val="0"/>
        <w:spacing w:after="0" w:line="240" w:lineRule="auto"/>
        <w:jc w:val="right"/>
        <w:rPr>
          <w:rFonts w:ascii="Times New Roman" w:hAnsi="Times New Roman" w:cs="Times New Roman"/>
          <w:color w:val="000000"/>
        </w:rPr>
      </w:pPr>
    </w:p>
    <w:p w:rsidR="00EB7776" w:rsidRDefault="00EB7776" w:rsidP="00C0059E">
      <w:pPr>
        <w:widowControl w:val="0"/>
        <w:spacing w:after="0" w:line="240" w:lineRule="auto"/>
        <w:jc w:val="right"/>
        <w:rPr>
          <w:rFonts w:ascii="Times New Roman" w:hAnsi="Times New Roman" w:cs="Times New Roman"/>
          <w:color w:val="000000"/>
        </w:rPr>
      </w:pPr>
    </w:p>
    <w:p w:rsidR="00EB7776" w:rsidRDefault="00EB7776" w:rsidP="00C0059E">
      <w:pPr>
        <w:widowControl w:val="0"/>
        <w:spacing w:after="0" w:line="240" w:lineRule="auto"/>
        <w:jc w:val="right"/>
        <w:rPr>
          <w:rFonts w:ascii="Times New Roman" w:hAnsi="Times New Roman" w:cs="Times New Roman"/>
          <w:color w:val="000000"/>
        </w:rPr>
      </w:pPr>
    </w:p>
    <w:p w:rsidR="00EB7776" w:rsidRDefault="00EB7776" w:rsidP="00066EB8">
      <w:pPr>
        <w:pStyle w:val="a2"/>
        <w:shd w:val="clear" w:color="auto" w:fill="auto"/>
        <w:spacing w:line="240" w:lineRule="auto"/>
        <w:rPr>
          <w:sz w:val="28"/>
          <w:szCs w:val="28"/>
        </w:rPr>
      </w:pPr>
    </w:p>
    <w:p w:rsidR="00EB7776" w:rsidRDefault="00EB7776" w:rsidP="00066EB8">
      <w:pPr>
        <w:pStyle w:val="a2"/>
        <w:shd w:val="clear" w:color="auto" w:fill="auto"/>
        <w:spacing w:line="240" w:lineRule="auto"/>
        <w:rPr>
          <w:sz w:val="28"/>
          <w:szCs w:val="28"/>
        </w:rPr>
      </w:pPr>
      <w:r>
        <w:rPr>
          <w:sz w:val="28"/>
          <w:szCs w:val="28"/>
        </w:rPr>
        <w:t xml:space="preserve">Паспорт муниципальной программы </w:t>
      </w:r>
    </w:p>
    <w:p w:rsidR="00EB7776" w:rsidRDefault="00EB7776">
      <w:pPr>
        <w:pStyle w:val="a2"/>
        <w:shd w:val="clear" w:color="auto" w:fill="auto"/>
        <w:spacing w:line="240" w:lineRule="auto"/>
        <w:rPr>
          <w:sz w:val="28"/>
          <w:szCs w:val="28"/>
        </w:rPr>
      </w:pPr>
      <w:r>
        <w:rPr>
          <w:sz w:val="28"/>
          <w:szCs w:val="28"/>
        </w:rPr>
        <w:t>«Развитие дорожного хозяйства муниципального образования город Балашов 2021 - 2023  г.г»</w:t>
      </w:r>
    </w:p>
    <w:p w:rsidR="00EB7776" w:rsidRDefault="00EB7776">
      <w:pPr>
        <w:pStyle w:val="a2"/>
        <w:shd w:val="clear" w:color="auto" w:fill="auto"/>
        <w:spacing w:line="240" w:lineRule="auto"/>
        <w:rPr>
          <w:sz w:val="28"/>
          <w:szCs w:val="28"/>
        </w:rPr>
      </w:pPr>
    </w:p>
    <w:tbl>
      <w:tblPr>
        <w:tblW w:w="10081" w:type="dxa"/>
        <w:tblInd w:w="-106" w:type="dxa"/>
        <w:tblLayout w:type="fixed"/>
        <w:tblLook w:val="0000"/>
      </w:tblPr>
      <w:tblGrid>
        <w:gridCol w:w="3677"/>
        <w:gridCol w:w="6404"/>
      </w:tblGrid>
      <w:tr w:rsidR="00EB7776">
        <w:tc>
          <w:tcPr>
            <w:tcW w:w="3677" w:type="dxa"/>
            <w:tcBorders>
              <w:top w:val="single" w:sz="4" w:space="0" w:color="000000"/>
              <w:left w:val="single" w:sz="4" w:space="0" w:color="000000"/>
              <w:bottom w:val="single" w:sz="4" w:space="0" w:color="000000"/>
            </w:tcBorders>
          </w:tcPr>
          <w:p w:rsidR="00EB7776" w:rsidRDefault="00EB7776">
            <w:pPr>
              <w:spacing w:line="240" w:lineRule="auto"/>
              <w:rPr>
                <w:sz w:val="28"/>
                <w:szCs w:val="28"/>
              </w:rPr>
            </w:pPr>
            <w:r>
              <w:rPr>
                <w:rFonts w:ascii="Times New Roman" w:hAnsi="Times New Roman" w:cs="Times New Roman"/>
                <w:b/>
                <w:bCs/>
                <w:sz w:val="28"/>
                <w:szCs w:val="28"/>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rsidP="007647D7">
            <w:pPr>
              <w:pStyle w:val="a2"/>
              <w:shd w:val="clear" w:color="auto" w:fill="auto"/>
              <w:spacing w:line="240" w:lineRule="auto"/>
            </w:pPr>
            <w:r>
              <w:rPr>
                <w:b w:val="0"/>
                <w:bCs w:val="0"/>
                <w:sz w:val="28"/>
                <w:szCs w:val="28"/>
              </w:rPr>
              <w:t>Муниципальная программа «Развитие дорожного хозяйства муниципального образования город Балашов 2021- 2023 г.г» (далее Программа)</w:t>
            </w:r>
          </w:p>
        </w:tc>
      </w:tr>
      <w:tr w:rsidR="00EB7776">
        <w:tc>
          <w:tcPr>
            <w:tcW w:w="3677" w:type="dxa"/>
            <w:tcBorders>
              <w:top w:val="single" w:sz="4" w:space="0" w:color="000000"/>
              <w:left w:val="single" w:sz="4" w:space="0" w:color="000000"/>
              <w:bottom w:val="single" w:sz="4" w:space="0" w:color="000000"/>
            </w:tcBorders>
          </w:tcPr>
          <w:p w:rsidR="00EB7776" w:rsidRDefault="00EB7776">
            <w:pPr>
              <w:spacing w:line="240" w:lineRule="auto"/>
              <w:rPr>
                <w:sz w:val="28"/>
                <w:szCs w:val="28"/>
              </w:rPr>
            </w:pPr>
            <w:r>
              <w:rPr>
                <w:rFonts w:ascii="Times New Roman" w:hAnsi="Times New Roman" w:cs="Times New Roman"/>
                <w:b/>
                <w:bCs/>
                <w:sz w:val="28"/>
                <w:szCs w:val="28"/>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pPr>
              <w:pStyle w:val="a2"/>
              <w:shd w:val="clear" w:color="auto" w:fill="auto"/>
              <w:spacing w:line="240" w:lineRule="auto"/>
            </w:pPr>
            <w:r>
              <w:rPr>
                <w:b w:val="0"/>
                <w:bCs w:val="0"/>
                <w:sz w:val="28"/>
                <w:szCs w:val="28"/>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EB7776">
        <w:tc>
          <w:tcPr>
            <w:tcW w:w="3677" w:type="dxa"/>
            <w:tcBorders>
              <w:top w:val="single" w:sz="4" w:space="0" w:color="000000"/>
              <w:left w:val="single" w:sz="4" w:space="0" w:color="000000"/>
              <w:bottom w:val="single" w:sz="4" w:space="0" w:color="000000"/>
            </w:tcBorders>
          </w:tcPr>
          <w:p w:rsidR="00EB7776" w:rsidRDefault="00EB7776">
            <w:pPr>
              <w:spacing w:line="240" w:lineRule="auto"/>
              <w:rPr>
                <w:sz w:val="28"/>
                <w:szCs w:val="28"/>
              </w:rPr>
            </w:pPr>
            <w:r>
              <w:rPr>
                <w:rFonts w:ascii="Times New Roman" w:hAnsi="Times New Roman" w:cs="Times New Roman"/>
                <w:b/>
                <w:bCs/>
                <w:sz w:val="28"/>
                <w:szCs w:val="28"/>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pPr>
              <w:pStyle w:val="a2"/>
              <w:shd w:val="clear" w:color="auto" w:fill="auto"/>
              <w:spacing w:line="240" w:lineRule="auto"/>
            </w:pPr>
            <w:r>
              <w:rPr>
                <w:b w:val="0"/>
                <w:bCs w:val="0"/>
                <w:sz w:val="28"/>
                <w:szCs w:val="28"/>
              </w:rPr>
              <w:t>Администрация Балашовского муниципального района</w:t>
            </w:r>
          </w:p>
        </w:tc>
      </w:tr>
      <w:tr w:rsidR="00EB7776">
        <w:tc>
          <w:tcPr>
            <w:tcW w:w="3677" w:type="dxa"/>
            <w:tcBorders>
              <w:top w:val="single" w:sz="4" w:space="0" w:color="000000"/>
              <w:left w:val="single" w:sz="4" w:space="0" w:color="000000"/>
              <w:bottom w:val="single" w:sz="4" w:space="0" w:color="000000"/>
            </w:tcBorders>
          </w:tcPr>
          <w:p w:rsidR="00EB7776" w:rsidRDefault="00EB7776">
            <w:pPr>
              <w:spacing w:line="240" w:lineRule="auto"/>
              <w:rPr>
                <w:sz w:val="28"/>
                <w:szCs w:val="28"/>
              </w:rPr>
            </w:pPr>
            <w:r>
              <w:rPr>
                <w:rFonts w:ascii="Times New Roman" w:hAnsi="Times New Roman" w:cs="Times New Roman"/>
                <w:b/>
                <w:bCs/>
                <w:sz w:val="28"/>
                <w:szCs w:val="28"/>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tcPr>
          <w:p w:rsidR="00EB7776" w:rsidRPr="00642190" w:rsidRDefault="00EB7776">
            <w:pPr>
              <w:pStyle w:val="a2"/>
              <w:shd w:val="clear" w:color="auto" w:fill="auto"/>
              <w:spacing w:line="240" w:lineRule="auto"/>
              <w:jc w:val="left"/>
              <w:rPr>
                <w:sz w:val="28"/>
                <w:szCs w:val="28"/>
              </w:rPr>
            </w:pPr>
            <w:r w:rsidRPr="00642190">
              <w:rPr>
                <w:b w:val="0"/>
                <w:bCs w:val="0"/>
                <w:sz w:val="28"/>
                <w:szCs w:val="28"/>
              </w:rPr>
              <w:t>Комитет по ЖКХ БМР</w:t>
            </w:r>
          </w:p>
        </w:tc>
      </w:tr>
      <w:tr w:rsidR="00EB7776">
        <w:tc>
          <w:tcPr>
            <w:tcW w:w="3677" w:type="dxa"/>
            <w:tcBorders>
              <w:top w:val="single" w:sz="4" w:space="0" w:color="000000"/>
              <w:left w:val="single" w:sz="4" w:space="0" w:color="000000"/>
              <w:bottom w:val="single" w:sz="4" w:space="0" w:color="000000"/>
            </w:tcBorders>
          </w:tcPr>
          <w:p w:rsidR="00EB7776" w:rsidRDefault="00EB7776">
            <w:pPr>
              <w:pStyle w:val="a2"/>
              <w:shd w:val="clear" w:color="auto" w:fill="auto"/>
              <w:spacing w:line="240" w:lineRule="auto"/>
              <w:jc w:val="left"/>
              <w:rPr>
                <w:sz w:val="28"/>
                <w:szCs w:val="28"/>
              </w:rPr>
            </w:pPr>
            <w:r>
              <w:rPr>
                <w:sz w:val="28"/>
                <w:szCs w:val="28"/>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rsidP="0086208B">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EB7776" w:rsidRDefault="00EB7776">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существующей сети автомобильных дорог общего пользования местного значения;</w:t>
            </w:r>
          </w:p>
          <w:p w:rsidR="00EB7776" w:rsidRDefault="00EB7776">
            <w:pPr>
              <w:pStyle w:val="12"/>
              <w:numPr>
                <w:ilvl w:val="0"/>
                <w:numId w:val="4"/>
              </w:numPr>
              <w:ind w:left="82" w:firstLine="278"/>
              <w:jc w:val="both"/>
              <w:rPr>
                <w:rFonts w:ascii="Times New Roman" w:hAnsi="Times New Roman" w:cs="Times New Roman"/>
                <w:sz w:val="28"/>
                <w:szCs w:val="28"/>
              </w:rPr>
            </w:pPr>
            <w:r>
              <w:rPr>
                <w:rFonts w:ascii="Times New Roman" w:hAnsi="Times New Roman" w:cs="Times New Roman"/>
                <w:sz w:val="28"/>
                <w:szCs w:val="28"/>
              </w:rPr>
              <w:t>сокращение количества ДТП, снижение числа пострадавших в результате дорожно-транспортных происшествий, ущерба от этих происшествий.</w:t>
            </w:r>
          </w:p>
          <w:p w:rsidR="00EB7776" w:rsidRDefault="00EB7776">
            <w:pPr>
              <w:spacing w:line="240" w:lineRule="auto"/>
              <w:rPr>
                <w:rFonts w:ascii="Times New Roman" w:hAnsi="Times New Roman" w:cs="Times New Roman"/>
                <w:sz w:val="28"/>
                <w:szCs w:val="28"/>
              </w:rPr>
            </w:pPr>
            <w:r>
              <w:rPr>
                <w:rFonts w:ascii="Times New Roman" w:hAnsi="Times New Roman" w:cs="Times New Roman"/>
                <w:sz w:val="28"/>
                <w:szCs w:val="28"/>
              </w:rPr>
              <w:t>Задачами программы являются:</w:t>
            </w:r>
          </w:p>
          <w:p w:rsidR="00EB7776" w:rsidRDefault="00EB7776">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выполнение регламентных работ по содержанию автомобильных дорог общего пользования, дорожных знаков, автобусных остановок,светофорных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EB7776" w:rsidRDefault="00EB7776">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повышение правового сознания участников дорожного движения и формирование у них стереотипов безопасного поведения на дорогах;</w:t>
            </w:r>
          </w:p>
          <w:p w:rsidR="00EB7776" w:rsidRDefault="00EB7776">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дорожно-транспортных происшествий совершаемых по техническим причинам;</w:t>
            </w:r>
          </w:p>
          <w:p w:rsidR="00EB7776" w:rsidRDefault="00EB7776">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 организации управления и контроля дорожного движения;</w:t>
            </w:r>
          </w:p>
          <w:p w:rsidR="00EB7776" w:rsidRDefault="00EB7776">
            <w:pPr>
              <w:pStyle w:val="12"/>
              <w:numPr>
                <w:ilvl w:val="0"/>
                <w:numId w:val="6"/>
              </w:numPr>
              <w:ind w:left="82" w:firstLine="278"/>
              <w:jc w:val="both"/>
              <w:rPr>
                <w:rFonts w:ascii="Times New Roman" w:hAnsi="Times New Roman" w:cs="Times New Roman"/>
                <w:sz w:val="28"/>
                <w:szCs w:val="28"/>
              </w:rPr>
            </w:pPr>
            <w:r>
              <w:rPr>
                <w:rFonts w:ascii="Times New Roman" w:hAnsi="Times New Roman" w:cs="Times New Roman"/>
                <w:sz w:val="28"/>
                <w:szCs w:val="28"/>
              </w:rPr>
              <w:t>снижение рисков возникновения тяжких последствий от дорожно-транспортных происшествий  2021- 2023 г.г;</w:t>
            </w:r>
          </w:p>
          <w:p w:rsidR="00EB7776" w:rsidRDefault="00EB7776">
            <w:pPr>
              <w:pStyle w:val="12"/>
              <w:numPr>
                <w:ilvl w:val="0"/>
                <w:numId w:val="6"/>
              </w:numPr>
              <w:ind w:left="82" w:firstLine="278"/>
              <w:jc w:val="both"/>
            </w:pPr>
            <w:r>
              <w:rPr>
                <w:rFonts w:ascii="Times New Roman" w:hAnsi="Times New Roman" w:cs="Times New Roman"/>
                <w:sz w:val="28"/>
                <w:szCs w:val="28"/>
              </w:rPr>
              <w:t>совершенствование систем организации и управления дорожным движением.</w:t>
            </w:r>
          </w:p>
        </w:tc>
      </w:tr>
      <w:tr w:rsidR="00EB7776">
        <w:tc>
          <w:tcPr>
            <w:tcW w:w="3677" w:type="dxa"/>
            <w:tcBorders>
              <w:top w:val="single" w:sz="4" w:space="0" w:color="000000"/>
              <w:left w:val="single" w:sz="4" w:space="0" w:color="000000"/>
              <w:bottom w:val="single" w:sz="4" w:space="0" w:color="000000"/>
            </w:tcBorders>
          </w:tcPr>
          <w:p w:rsidR="00EB7776" w:rsidRDefault="00EB7776">
            <w:pPr>
              <w:pStyle w:val="a2"/>
              <w:shd w:val="clear" w:color="auto" w:fill="auto"/>
              <w:spacing w:line="240" w:lineRule="auto"/>
              <w:jc w:val="left"/>
              <w:rPr>
                <w:b w:val="0"/>
                <w:bCs w:val="0"/>
                <w:sz w:val="28"/>
                <w:szCs w:val="28"/>
              </w:rPr>
            </w:pPr>
            <w:r>
              <w:rPr>
                <w:sz w:val="28"/>
                <w:szCs w:val="28"/>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rsidP="00126287">
            <w:pPr>
              <w:pStyle w:val="a2"/>
              <w:shd w:val="clear" w:color="auto" w:fill="auto"/>
              <w:spacing w:line="240" w:lineRule="auto"/>
              <w:jc w:val="left"/>
            </w:pPr>
            <w:r>
              <w:rPr>
                <w:b w:val="0"/>
                <w:bCs w:val="0"/>
                <w:sz w:val="28"/>
                <w:szCs w:val="28"/>
              </w:rPr>
              <w:t>2021 - 2023г.г.</w:t>
            </w:r>
          </w:p>
        </w:tc>
      </w:tr>
      <w:tr w:rsidR="00EB7776">
        <w:tc>
          <w:tcPr>
            <w:tcW w:w="3677" w:type="dxa"/>
            <w:tcBorders>
              <w:top w:val="single" w:sz="4" w:space="0" w:color="000000"/>
              <w:left w:val="single" w:sz="4" w:space="0" w:color="000000"/>
              <w:bottom w:val="single" w:sz="4" w:space="0" w:color="000000"/>
            </w:tcBorders>
          </w:tcPr>
          <w:p w:rsidR="00EB7776" w:rsidRDefault="00EB7776">
            <w:pPr>
              <w:pStyle w:val="a2"/>
              <w:shd w:val="clear" w:color="auto" w:fill="auto"/>
              <w:spacing w:line="240" w:lineRule="auto"/>
              <w:jc w:val="left"/>
              <w:rPr>
                <w:b w:val="0"/>
                <w:bCs w:val="0"/>
                <w:sz w:val="28"/>
                <w:szCs w:val="28"/>
              </w:rPr>
            </w:pPr>
            <w:r>
              <w:rPr>
                <w:sz w:val="28"/>
                <w:szCs w:val="28"/>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pPr>
              <w:pStyle w:val="a2"/>
              <w:shd w:val="clear" w:color="auto" w:fill="auto"/>
              <w:spacing w:line="240" w:lineRule="auto"/>
              <w:jc w:val="both"/>
            </w:pPr>
            <w:r>
              <w:rPr>
                <w:b w:val="0"/>
                <w:bCs w:val="0"/>
                <w:sz w:val="28"/>
                <w:szCs w:val="28"/>
              </w:rPr>
              <w:t>Поддержание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EB7776">
        <w:trPr>
          <w:trHeight w:val="622"/>
        </w:trPr>
        <w:tc>
          <w:tcPr>
            <w:tcW w:w="3677" w:type="dxa"/>
            <w:tcBorders>
              <w:top w:val="single" w:sz="4" w:space="0" w:color="000000"/>
              <w:left w:val="single" w:sz="4" w:space="0" w:color="000000"/>
              <w:bottom w:val="single" w:sz="4" w:space="0" w:color="000000"/>
            </w:tcBorders>
          </w:tcPr>
          <w:p w:rsidR="00EB7776" w:rsidRDefault="00EB7776">
            <w:pPr>
              <w:pStyle w:val="a2"/>
              <w:shd w:val="clear" w:color="auto" w:fill="auto"/>
              <w:spacing w:line="240" w:lineRule="auto"/>
              <w:jc w:val="left"/>
              <w:rPr>
                <w:spacing w:val="2"/>
                <w:sz w:val="28"/>
                <w:szCs w:val="28"/>
                <w:shd w:val="clear" w:color="auto" w:fill="FFFFFF"/>
              </w:rPr>
            </w:pPr>
            <w:r>
              <w:rPr>
                <w:sz w:val="28"/>
                <w:szCs w:val="28"/>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EB7776" w:rsidRPr="00642190" w:rsidRDefault="00EB7776">
            <w:pPr>
              <w:spacing w:line="240" w:lineRule="auto"/>
              <w:rPr>
                <w:sz w:val="28"/>
                <w:szCs w:val="28"/>
              </w:rPr>
            </w:pPr>
            <w:r w:rsidRPr="00642190">
              <w:rPr>
                <w:rFonts w:ascii="Times New Roman" w:hAnsi="Times New Roman" w:cs="Times New Roman"/>
                <w:spacing w:val="2"/>
                <w:sz w:val="28"/>
                <w:szCs w:val="28"/>
                <w:shd w:val="clear" w:color="auto" w:fill="FFFFFF"/>
              </w:rPr>
              <w:t>Содержание и ремонт автомобильных дорог</w:t>
            </w:r>
          </w:p>
        </w:tc>
      </w:tr>
      <w:tr w:rsidR="00EB7776">
        <w:tc>
          <w:tcPr>
            <w:tcW w:w="3677" w:type="dxa"/>
            <w:tcBorders>
              <w:top w:val="single" w:sz="4" w:space="0" w:color="000000"/>
              <w:left w:val="single" w:sz="4" w:space="0" w:color="000000"/>
              <w:bottom w:val="single" w:sz="4" w:space="0" w:color="000000"/>
            </w:tcBorders>
          </w:tcPr>
          <w:p w:rsidR="00EB7776" w:rsidRDefault="00EB7776">
            <w:pPr>
              <w:spacing w:line="240" w:lineRule="auto"/>
              <w:rPr>
                <w:sz w:val="28"/>
                <w:szCs w:val="28"/>
              </w:rPr>
            </w:pPr>
            <w:r>
              <w:rPr>
                <w:rFonts w:ascii="Times New Roman" w:hAnsi="Times New Roman" w:cs="Times New Roman"/>
                <w:b/>
                <w:bCs/>
                <w:sz w:val="28"/>
                <w:szCs w:val="28"/>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tcPr>
          <w:p w:rsidR="00EB7776" w:rsidRPr="00642190" w:rsidRDefault="00EB7776">
            <w:pPr>
              <w:pStyle w:val="a2"/>
              <w:shd w:val="clear" w:color="auto" w:fill="auto"/>
              <w:spacing w:line="240" w:lineRule="auto"/>
              <w:jc w:val="left"/>
              <w:rPr>
                <w:sz w:val="28"/>
                <w:szCs w:val="28"/>
              </w:rPr>
            </w:pPr>
            <w:r w:rsidRPr="00642190">
              <w:rPr>
                <w:b w:val="0"/>
                <w:bCs w:val="0"/>
                <w:sz w:val="28"/>
                <w:szCs w:val="28"/>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EB7776">
        <w:tc>
          <w:tcPr>
            <w:tcW w:w="3677" w:type="dxa"/>
            <w:tcBorders>
              <w:top w:val="single" w:sz="4" w:space="0" w:color="000000"/>
              <w:left w:val="single" w:sz="4" w:space="0" w:color="000000"/>
              <w:bottom w:val="single" w:sz="4" w:space="0" w:color="000000"/>
            </w:tcBorders>
          </w:tcPr>
          <w:p w:rsidR="00EB7776" w:rsidRDefault="00EB7776">
            <w:pPr>
              <w:spacing w:line="240" w:lineRule="auto"/>
              <w:rPr>
                <w:rFonts w:ascii="Times New Roman" w:hAnsi="Times New Roman" w:cs="Times New Roman"/>
                <w:sz w:val="28"/>
                <w:szCs w:val="28"/>
              </w:rPr>
            </w:pPr>
            <w:r>
              <w:rPr>
                <w:rFonts w:ascii="Times New Roman" w:hAnsi="Times New Roman" w:cs="Times New Roman"/>
                <w:b/>
                <w:bCs/>
                <w:sz w:val="28"/>
                <w:szCs w:val="28"/>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pPr>
              <w:spacing w:after="0" w:line="240" w:lineRule="auto"/>
              <w:rPr>
                <w:rFonts w:ascii="Times New Roman" w:hAnsi="Times New Roman" w:cs="Times New Roman"/>
                <w:sz w:val="28"/>
                <w:szCs w:val="28"/>
              </w:rPr>
            </w:pPr>
            <w:r>
              <w:rPr>
                <w:rFonts w:ascii="Times New Roman" w:hAnsi="Times New Roman" w:cs="Times New Roman"/>
                <w:sz w:val="28"/>
                <w:szCs w:val="28"/>
              </w:rPr>
              <w:t>Общий объем финансирования мероприятий Программы, осуществляется за счет средств, предусмотренных на эти цели в бюджете муниципального образования город Балашов на 2021- 2023 годы составляет:</w:t>
            </w:r>
          </w:p>
          <w:p w:rsidR="00EB7776" w:rsidRDefault="00EB7776"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w:t>
            </w:r>
            <w:r w:rsidRPr="00E2050A">
              <w:rPr>
                <w:rFonts w:ascii="Times New Roman" w:hAnsi="Times New Roman" w:cs="Times New Roman"/>
                <w:sz w:val="28"/>
                <w:szCs w:val="28"/>
              </w:rPr>
              <w:t xml:space="preserve">год – </w:t>
            </w:r>
            <w:r>
              <w:rPr>
                <w:rFonts w:ascii="Times New Roman" w:hAnsi="Times New Roman" w:cs="Times New Roman"/>
                <w:sz w:val="28"/>
                <w:szCs w:val="28"/>
              </w:rPr>
              <w:t>1</w:t>
            </w:r>
            <w:r w:rsidRPr="00F50243">
              <w:rPr>
                <w:rFonts w:ascii="Times New Roman" w:hAnsi="Times New Roman" w:cs="Times New Roman"/>
                <w:sz w:val="28"/>
                <w:szCs w:val="28"/>
              </w:rPr>
              <w:t>9</w:t>
            </w:r>
            <w:r>
              <w:rPr>
                <w:rFonts w:ascii="Times New Roman" w:hAnsi="Times New Roman" w:cs="Times New Roman"/>
                <w:sz w:val="28"/>
                <w:szCs w:val="28"/>
              </w:rPr>
              <w:t>06</w:t>
            </w:r>
            <w:r w:rsidRPr="00F50243">
              <w:rPr>
                <w:rFonts w:ascii="Times New Roman" w:hAnsi="Times New Roman" w:cs="Times New Roman"/>
                <w:sz w:val="28"/>
                <w:szCs w:val="28"/>
              </w:rPr>
              <w:t>59,1</w:t>
            </w:r>
            <w:r>
              <w:rPr>
                <w:rFonts w:ascii="Times New Roman" w:hAnsi="Times New Roman" w:cs="Times New Roman"/>
                <w:sz w:val="28"/>
                <w:szCs w:val="28"/>
              </w:rPr>
              <w:t>тыс. руб.</w:t>
            </w:r>
          </w:p>
          <w:p w:rsidR="00EB7776" w:rsidRDefault="00EB7776"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-2022 год – 87 677,1тыс. руб.</w:t>
            </w:r>
          </w:p>
          <w:p w:rsidR="00EB7776" w:rsidRDefault="00EB7776"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-2023 год – 100 185,3  тыс. руб.   </w:t>
            </w:r>
          </w:p>
          <w:p w:rsidR="00EB7776" w:rsidRDefault="00EB7776" w:rsidP="00E2050A">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EB7776" w:rsidRDefault="00EB7776">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20 900,0 тыс. руб.</w:t>
            </w:r>
          </w:p>
          <w:p w:rsidR="00EB7776" w:rsidRDefault="00EB7776">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EB7776" w:rsidRDefault="00EB7776">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EB7776" w:rsidRPr="00044A80" w:rsidRDefault="00EB7776" w:rsidP="00087F15">
            <w:pPr>
              <w:pStyle w:val="12"/>
              <w:numPr>
                <w:ilvl w:val="0"/>
                <w:numId w:val="9"/>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EB7776" w:rsidRPr="00044A80" w:rsidRDefault="00EB7776" w:rsidP="00457627">
            <w:pPr>
              <w:pStyle w:val="12"/>
              <w:numPr>
                <w:ilvl w:val="0"/>
                <w:numId w:val="5"/>
              </w:numPr>
              <w:ind w:left="71" w:firstLine="289"/>
            </w:pPr>
            <w:r>
              <w:rPr>
                <w:rFonts w:ascii="Times New Roman" w:hAnsi="Times New Roman" w:cs="Times New Roman"/>
                <w:sz w:val="28"/>
                <w:szCs w:val="28"/>
              </w:rPr>
              <w:t>2021 год – 9 169,1 тыс. руб.</w:t>
            </w:r>
          </w:p>
          <w:p w:rsidR="00EB7776" w:rsidRPr="00044A80" w:rsidRDefault="00EB7776" w:rsidP="00457627">
            <w:pPr>
              <w:pStyle w:val="12"/>
              <w:numPr>
                <w:ilvl w:val="0"/>
                <w:numId w:val="5"/>
              </w:numPr>
              <w:ind w:left="71" w:firstLine="289"/>
            </w:pPr>
            <w:r>
              <w:rPr>
                <w:rFonts w:ascii="Times New Roman" w:hAnsi="Times New Roman" w:cs="Times New Roman"/>
                <w:sz w:val="28"/>
                <w:szCs w:val="28"/>
              </w:rPr>
              <w:t>2022 год – 9 469,5 тыс. руб.</w:t>
            </w:r>
          </w:p>
          <w:p w:rsidR="00EB7776" w:rsidRPr="00087F15" w:rsidRDefault="00EB7776" w:rsidP="00457627">
            <w:pPr>
              <w:pStyle w:val="12"/>
              <w:numPr>
                <w:ilvl w:val="0"/>
                <w:numId w:val="5"/>
              </w:numPr>
              <w:ind w:left="71" w:firstLine="289"/>
            </w:pPr>
            <w:r>
              <w:rPr>
                <w:rFonts w:ascii="Times New Roman" w:hAnsi="Times New Roman" w:cs="Times New Roman"/>
                <w:sz w:val="28"/>
                <w:szCs w:val="28"/>
              </w:rPr>
              <w:t>2023 год – 10 181,8  тыс. руб.</w:t>
            </w:r>
          </w:p>
          <w:p w:rsidR="00EB7776" w:rsidRPr="0083742B" w:rsidRDefault="00EB7776" w:rsidP="00087F15">
            <w:pPr>
              <w:pStyle w:val="12"/>
              <w:numPr>
                <w:ilvl w:val="0"/>
                <w:numId w:val="9"/>
              </w:numPr>
              <w:rPr>
                <w:rFonts w:ascii="Times New Roman" w:hAnsi="Times New Roman" w:cs="Times New Roman"/>
                <w:sz w:val="28"/>
                <w:szCs w:val="28"/>
              </w:rPr>
            </w:pPr>
            <w:r>
              <w:rPr>
                <w:rFonts w:ascii="Times New Roman" w:hAnsi="Times New Roman" w:cs="Times New Roman"/>
                <w:sz w:val="28"/>
                <w:szCs w:val="28"/>
                <w:shd w:val="clear" w:color="auto" w:fill="FFFFFF"/>
              </w:rPr>
              <w:t>и</w:t>
            </w:r>
            <w:r w:rsidRPr="0083742B">
              <w:rPr>
                <w:rFonts w:ascii="Times New Roman" w:hAnsi="Times New Roman" w:cs="Times New Roman"/>
                <w:sz w:val="28"/>
                <w:szCs w:val="28"/>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EB7776" w:rsidRPr="00044A80" w:rsidRDefault="00EB7776" w:rsidP="0083742B">
            <w:pPr>
              <w:pStyle w:val="12"/>
              <w:numPr>
                <w:ilvl w:val="0"/>
                <w:numId w:val="5"/>
              </w:numPr>
              <w:ind w:left="71" w:firstLine="289"/>
            </w:pPr>
            <w:r>
              <w:rPr>
                <w:rFonts w:ascii="Times New Roman" w:hAnsi="Times New Roman" w:cs="Times New Roman"/>
                <w:sz w:val="28"/>
                <w:szCs w:val="28"/>
              </w:rPr>
              <w:t>2021 год – 61 090,0 тыс. руб.</w:t>
            </w:r>
          </w:p>
          <w:p w:rsidR="00EB7776" w:rsidRPr="00044A80" w:rsidRDefault="00EB7776" w:rsidP="0083742B">
            <w:pPr>
              <w:pStyle w:val="12"/>
              <w:numPr>
                <w:ilvl w:val="0"/>
                <w:numId w:val="5"/>
              </w:numPr>
              <w:ind w:left="71" w:firstLine="289"/>
            </w:pPr>
            <w:r>
              <w:rPr>
                <w:rFonts w:ascii="Times New Roman" w:hAnsi="Times New Roman" w:cs="Times New Roman"/>
                <w:sz w:val="28"/>
                <w:szCs w:val="28"/>
              </w:rPr>
              <w:t>2022 год – 61 090,0 тыс. руб.</w:t>
            </w:r>
          </w:p>
          <w:p w:rsidR="00EB7776" w:rsidRPr="006A2F8B" w:rsidRDefault="00EB7776" w:rsidP="0083742B">
            <w:pPr>
              <w:pStyle w:val="12"/>
              <w:numPr>
                <w:ilvl w:val="0"/>
                <w:numId w:val="5"/>
              </w:numPr>
              <w:ind w:left="71" w:firstLine="289"/>
            </w:pPr>
            <w:r>
              <w:rPr>
                <w:rFonts w:ascii="Times New Roman" w:hAnsi="Times New Roman" w:cs="Times New Roman"/>
                <w:sz w:val="28"/>
                <w:szCs w:val="28"/>
              </w:rPr>
              <w:t>2023 год – 61 090,0 тыс. руб.</w:t>
            </w:r>
          </w:p>
          <w:p w:rsidR="00EB7776" w:rsidRPr="006A2F8B" w:rsidRDefault="00EB7776" w:rsidP="006A2F8B">
            <w:pPr>
              <w:pStyle w:val="12"/>
              <w:numPr>
                <w:ilvl w:val="0"/>
                <w:numId w:val="9"/>
              </w:numPr>
            </w:pPr>
            <w:r>
              <w:rPr>
                <w:rFonts w:ascii="Times New Roman" w:hAnsi="Times New Roman" w:cs="Times New Roman"/>
                <w:sz w:val="28"/>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p w:rsidR="00EB7776" w:rsidRPr="006A2F8B" w:rsidRDefault="00EB7776" w:rsidP="006A2F8B">
            <w:pPr>
              <w:pStyle w:val="12"/>
              <w:ind w:left="431"/>
              <w:rPr>
                <w:rFonts w:ascii="Times New Roman" w:hAnsi="Times New Roman" w:cs="Times New Roman"/>
                <w:sz w:val="28"/>
                <w:szCs w:val="28"/>
              </w:rPr>
            </w:pPr>
            <w:r>
              <w:rPr>
                <w:rFonts w:ascii="Times New Roman" w:hAnsi="Times New Roman" w:cs="Times New Roman"/>
                <w:sz w:val="28"/>
                <w:szCs w:val="28"/>
              </w:rPr>
              <w:t>-</w:t>
            </w:r>
            <w:r w:rsidRPr="006A2F8B">
              <w:rPr>
                <w:rFonts w:ascii="Times New Roman" w:hAnsi="Times New Roman" w:cs="Times New Roman"/>
                <w:sz w:val="28"/>
                <w:szCs w:val="28"/>
              </w:rPr>
              <w:tab/>
              <w:t xml:space="preserve">2021 год – </w:t>
            </w:r>
            <w:r>
              <w:rPr>
                <w:rFonts w:ascii="Times New Roman" w:hAnsi="Times New Roman" w:cs="Times New Roman"/>
                <w:sz w:val="28"/>
                <w:szCs w:val="28"/>
              </w:rPr>
              <w:t>9950</w:t>
            </w:r>
            <w:r w:rsidRPr="006A2F8B">
              <w:rPr>
                <w:rFonts w:ascii="Times New Roman" w:hAnsi="Times New Roman" w:cs="Times New Roman"/>
                <w:sz w:val="28"/>
                <w:szCs w:val="28"/>
              </w:rPr>
              <w:t>0,0 тыс. руб.</w:t>
            </w:r>
          </w:p>
          <w:p w:rsidR="00EB7776" w:rsidRPr="006A2F8B" w:rsidRDefault="00EB7776" w:rsidP="006A2F8B">
            <w:pPr>
              <w:pStyle w:val="12"/>
              <w:ind w:left="431"/>
              <w:rPr>
                <w:rFonts w:ascii="Times New Roman" w:hAnsi="Times New Roman" w:cs="Times New Roman"/>
                <w:sz w:val="28"/>
                <w:szCs w:val="28"/>
              </w:rPr>
            </w:pPr>
            <w:r>
              <w:rPr>
                <w:rFonts w:ascii="Times New Roman" w:hAnsi="Times New Roman" w:cs="Times New Roman"/>
                <w:sz w:val="28"/>
                <w:szCs w:val="28"/>
              </w:rPr>
              <w:t>-</w:t>
            </w:r>
            <w:r w:rsidRPr="006A2F8B">
              <w:rPr>
                <w:rFonts w:ascii="Times New Roman" w:hAnsi="Times New Roman" w:cs="Times New Roman"/>
                <w:sz w:val="28"/>
                <w:szCs w:val="28"/>
              </w:rPr>
              <w:tab/>
              <w:t>2022 год – 0 тыс. руб.</w:t>
            </w:r>
          </w:p>
          <w:p w:rsidR="00EB7776" w:rsidRPr="006A2F8B" w:rsidRDefault="00EB7776" w:rsidP="006A2F8B">
            <w:pPr>
              <w:pStyle w:val="12"/>
              <w:ind w:left="431"/>
              <w:rPr>
                <w:rFonts w:ascii="Times New Roman" w:hAnsi="Times New Roman" w:cs="Times New Roman"/>
                <w:sz w:val="28"/>
                <w:szCs w:val="28"/>
              </w:rPr>
            </w:pPr>
            <w:r>
              <w:rPr>
                <w:rFonts w:ascii="Times New Roman" w:hAnsi="Times New Roman" w:cs="Times New Roman"/>
                <w:sz w:val="28"/>
                <w:szCs w:val="28"/>
              </w:rPr>
              <w:t>-</w:t>
            </w:r>
            <w:r w:rsidRPr="006A2F8B">
              <w:rPr>
                <w:rFonts w:ascii="Times New Roman" w:hAnsi="Times New Roman" w:cs="Times New Roman"/>
                <w:sz w:val="28"/>
                <w:szCs w:val="28"/>
              </w:rPr>
              <w:tab/>
              <w:t>2023 год – 0 тыс. руб.</w:t>
            </w:r>
          </w:p>
          <w:p w:rsidR="00EB7776" w:rsidRPr="0083742B" w:rsidRDefault="00EB7776" w:rsidP="0083742B">
            <w:pPr>
              <w:pStyle w:val="12"/>
              <w:ind w:left="431"/>
              <w:rPr>
                <w:rFonts w:ascii="Times New Roman" w:hAnsi="Times New Roman" w:cs="Times New Roman"/>
                <w:sz w:val="28"/>
                <w:szCs w:val="28"/>
              </w:rPr>
            </w:pPr>
          </w:p>
        </w:tc>
      </w:tr>
      <w:tr w:rsidR="00EB7776">
        <w:trPr>
          <w:trHeight w:val="1671"/>
        </w:trPr>
        <w:tc>
          <w:tcPr>
            <w:tcW w:w="3677" w:type="dxa"/>
            <w:tcBorders>
              <w:top w:val="single" w:sz="4" w:space="0" w:color="000000"/>
              <w:left w:val="single" w:sz="4" w:space="0" w:color="000000"/>
              <w:bottom w:val="single" w:sz="4" w:space="0" w:color="000000"/>
            </w:tcBorders>
          </w:tcPr>
          <w:p w:rsidR="00EB7776" w:rsidRDefault="00EB7776">
            <w:pPr>
              <w:spacing w:line="240" w:lineRule="auto"/>
              <w:rPr>
                <w:rFonts w:ascii="Times New Roman" w:hAnsi="Times New Roman" w:cs="Times New Roman"/>
                <w:sz w:val="28"/>
                <w:szCs w:val="28"/>
              </w:rPr>
            </w:pPr>
            <w:r>
              <w:rPr>
                <w:rFonts w:ascii="Times New Roman" w:hAnsi="Times New Roman" w:cs="Times New Roman"/>
                <w:b/>
                <w:bCs/>
                <w:sz w:val="28"/>
                <w:szCs w:val="28"/>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pPr>
              <w:spacing w:line="240" w:lineRule="auto"/>
            </w:pPr>
            <w:r>
              <w:rPr>
                <w:rFonts w:ascii="Times New Roman" w:hAnsi="Times New Roman" w:cs="Times New Roman"/>
                <w:sz w:val="28"/>
                <w:szCs w:val="28"/>
              </w:rPr>
              <w:t>Улучшение технического состояния автомобильных дорог общего пользования местного значения муниципального образования город Балашов на 15% и как следствие снижение количества дорожно-транспортных происшествий.</w:t>
            </w:r>
          </w:p>
        </w:tc>
      </w:tr>
      <w:tr w:rsidR="00EB7776">
        <w:tc>
          <w:tcPr>
            <w:tcW w:w="3677" w:type="dxa"/>
            <w:tcBorders>
              <w:top w:val="single" w:sz="4" w:space="0" w:color="000000"/>
              <w:left w:val="single" w:sz="4" w:space="0" w:color="000000"/>
              <w:bottom w:val="single" w:sz="4" w:space="0" w:color="000000"/>
            </w:tcBorders>
          </w:tcPr>
          <w:p w:rsidR="00EB7776" w:rsidRDefault="00EB7776">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Система организации контроля над исполнением</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rsidP="005A4CF0">
            <w:pPr>
              <w:spacing w:line="240" w:lineRule="auto"/>
            </w:pPr>
            <w:r>
              <w:rPr>
                <w:rFonts w:ascii="Times New Roman" w:hAnsi="Times New Roman" w:cs="Times New Roman"/>
                <w:sz w:val="28"/>
                <w:szCs w:val="28"/>
              </w:rPr>
              <w:t xml:space="preserve">Контроль над исполнением мероприятий Программы </w:t>
            </w:r>
            <w:r w:rsidRPr="00642190">
              <w:rPr>
                <w:rFonts w:ascii="Times New Roman" w:hAnsi="Times New Roman" w:cs="Times New Roman"/>
                <w:sz w:val="28"/>
                <w:szCs w:val="28"/>
              </w:rPr>
              <w:t>осуществляется Комитет по ЖКХ БМР</w:t>
            </w:r>
            <w:r>
              <w:rPr>
                <w:rFonts w:ascii="Times New Roman" w:hAnsi="Times New Roman" w:cs="Times New Roman"/>
                <w:sz w:val="28"/>
                <w:szCs w:val="28"/>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ascii="Times New Roman" w:hAnsi="Times New Roman" w:cs="Times New Roman"/>
                <w:sz w:val="28"/>
                <w:szCs w:val="28"/>
              </w:rPr>
              <w:tab/>
              <w:t>района. Так же контролирует процесс исполнения программы исполнители программы.</w:t>
            </w:r>
          </w:p>
        </w:tc>
      </w:tr>
      <w:tr w:rsidR="00EB7776">
        <w:trPr>
          <w:trHeight w:val="1215"/>
        </w:trPr>
        <w:tc>
          <w:tcPr>
            <w:tcW w:w="3677" w:type="dxa"/>
            <w:tcBorders>
              <w:top w:val="single" w:sz="4" w:space="0" w:color="000000"/>
              <w:left w:val="single" w:sz="4" w:space="0" w:color="000000"/>
              <w:bottom w:val="single" w:sz="4" w:space="0" w:color="000000"/>
            </w:tcBorders>
          </w:tcPr>
          <w:p w:rsidR="00EB7776" w:rsidRDefault="00EB7776">
            <w:pPr>
              <w:spacing w:line="240" w:lineRule="auto"/>
              <w:jc w:val="both"/>
              <w:rPr>
                <w:rFonts w:ascii="Times New Roman" w:hAnsi="Times New Roman" w:cs="Times New Roman"/>
                <w:spacing w:val="-10"/>
                <w:sz w:val="28"/>
                <w:szCs w:val="28"/>
              </w:rPr>
            </w:pPr>
            <w:r>
              <w:rPr>
                <w:rFonts w:ascii="Times New Roman" w:hAnsi="Times New Roman" w:cs="Times New Roman"/>
                <w:b/>
                <w:bCs/>
                <w:sz w:val="28"/>
                <w:szCs w:val="28"/>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tcPr>
          <w:p w:rsidR="00EB7776" w:rsidRDefault="00EB7776">
            <w:pPr>
              <w:spacing w:line="240" w:lineRule="auto"/>
            </w:pPr>
            <w:r>
              <w:rPr>
                <w:rFonts w:ascii="Times New Roman" w:hAnsi="Times New Roman" w:cs="Times New Roman"/>
                <w:spacing w:val="-10"/>
                <w:sz w:val="28"/>
                <w:szCs w:val="28"/>
              </w:rPr>
              <w:t>Исполнение запланированных мероприятий  не менее чем на 95%</w:t>
            </w:r>
          </w:p>
        </w:tc>
      </w:tr>
    </w:tbl>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2A3FC9">
      <w:pPr>
        <w:pStyle w:val="20"/>
        <w:shd w:val="clear" w:color="auto" w:fill="auto"/>
        <w:tabs>
          <w:tab w:val="left" w:pos="426"/>
        </w:tabs>
        <w:spacing w:before="0" w:line="276"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EB7776" w:rsidRDefault="00EB7776" w:rsidP="002A3FC9">
      <w:pPr>
        <w:pStyle w:val="20"/>
        <w:shd w:val="clear" w:color="auto" w:fill="auto"/>
        <w:tabs>
          <w:tab w:val="left" w:pos="426"/>
          <w:tab w:val="left" w:pos="709"/>
        </w:tabs>
        <w:spacing w:before="0" w:line="276" w:lineRule="auto"/>
        <w:jc w:val="center"/>
        <w:rPr>
          <w:sz w:val="28"/>
          <w:szCs w:val="28"/>
        </w:rPr>
      </w:pPr>
    </w:p>
    <w:p w:rsidR="00EB7776" w:rsidRDefault="00EB7776" w:rsidP="002A3FC9">
      <w:pPr>
        <w:pStyle w:val="20"/>
        <w:shd w:val="clear" w:color="auto" w:fill="auto"/>
        <w:tabs>
          <w:tab w:val="left" w:pos="426"/>
          <w:tab w:val="left" w:pos="709"/>
        </w:tabs>
        <w:spacing w:before="0" w:line="276" w:lineRule="auto"/>
        <w:rPr>
          <w:rStyle w:val="213pt"/>
          <w:sz w:val="28"/>
          <w:szCs w:val="28"/>
        </w:rPr>
      </w:pPr>
      <w:r>
        <w:rPr>
          <w:sz w:val="28"/>
          <w:szCs w:val="28"/>
        </w:rPr>
        <w:tab/>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EB7776" w:rsidRDefault="00EB7776" w:rsidP="002A3FC9">
      <w:pPr>
        <w:pStyle w:val="20"/>
        <w:shd w:val="clear" w:color="auto" w:fill="auto"/>
        <w:spacing w:before="0" w:line="276"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EB7776" w:rsidRDefault="00EB7776" w:rsidP="002A3FC9">
      <w:pPr>
        <w:pStyle w:val="20"/>
        <w:shd w:val="clear" w:color="auto" w:fill="auto"/>
        <w:tabs>
          <w:tab w:val="left" w:pos="426"/>
        </w:tabs>
        <w:spacing w:before="0" w:line="276" w:lineRule="auto"/>
        <w:jc w:val="center"/>
      </w:pPr>
    </w:p>
    <w:p w:rsidR="00EB7776" w:rsidRDefault="00EB7776" w:rsidP="002A3FC9">
      <w:pPr>
        <w:pStyle w:val="20"/>
        <w:shd w:val="clear" w:color="auto" w:fill="auto"/>
        <w:tabs>
          <w:tab w:val="left" w:pos="426"/>
        </w:tabs>
        <w:spacing w:before="0" w:line="276"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EB7776" w:rsidRDefault="00EB7776" w:rsidP="002A3FC9">
      <w:pPr>
        <w:pStyle w:val="20"/>
        <w:shd w:val="clear" w:color="auto" w:fill="auto"/>
        <w:spacing w:before="0" w:line="276" w:lineRule="auto"/>
        <w:ind w:firstLine="708"/>
        <w:rPr>
          <w:rStyle w:val="213pt"/>
          <w:sz w:val="28"/>
          <w:szCs w:val="28"/>
        </w:rPr>
      </w:pPr>
      <w:r>
        <w:rPr>
          <w:rStyle w:val="213pt"/>
          <w:sz w:val="28"/>
          <w:szCs w:val="28"/>
        </w:rPr>
        <w:t>Муниципальная программа «Развитие дорожного хозяйствамуниципального образования город Балашов в 2021-2023 г.г.»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EB7776" w:rsidRDefault="00EB7776" w:rsidP="002A3FC9">
      <w:pPr>
        <w:pStyle w:val="20"/>
        <w:shd w:val="clear" w:color="auto" w:fill="auto"/>
        <w:spacing w:before="0" w:line="276"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EB7776" w:rsidRDefault="00EB7776" w:rsidP="002A3FC9">
      <w:pPr>
        <w:pStyle w:val="20"/>
        <w:shd w:val="clear" w:color="auto" w:fill="auto"/>
        <w:spacing w:before="0" w:line="276"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EB7776" w:rsidRDefault="00EB7776" w:rsidP="002A3FC9">
      <w:pPr>
        <w:pStyle w:val="20"/>
        <w:shd w:val="clear" w:color="auto" w:fill="auto"/>
        <w:spacing w:before="0" w:line="276" w:lineRule="auto"/>
        <w:ind w:firstLine="708"/>
      </w:pPr>
      <w:r>
        <w:rPr>
          <w:rStyle w:val="213pt"/>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EB7776" w:rsidRDefault="00EB7776" w:rsidP="002A3FC9">
      <w:pPr>
        <w:pStyle w:val="20"/>
        <w:shd w:val="clear" w:color="auto" w:fill="auto"/>
        <w:spacing w:before="0" w:line="276" w:lineRule="auto"/>
        <w:ind w:firstLine="708"/>
      </w:pPr>
    </w:p>
    <w:p w:rsidR="00EB7776" w:rsidRDefault="00EB7776" w:rsidP="002A3FC9">
      <w:pPr>
        <w:pStyle w:val="20"/>
        <w:shd w:val="clear" w:color="auto" w:fill="auto"/>
        <w:spacing w:before="0" w:line="276" w:lineRule="auto"/>
        <w:ind w:firstLine="708"/>
      </w:pPr>
      <w:r>
        <w:rPr>
          <w:b/>
          <w:bCs/>
          <w:sz w:val="28"/>
          <w:szCs w:val="28"/>
        </w:rPr>
        <w:t>3.Цели и задачи программы по развитию дорожного хозяйства</w:t>
      </w:r>
      <w:bookmarkEnd w:id="0"/>
    </w:p>
    <w:p w:rsidR="00EB7776" w:rsidRDefault="00EB7776" w:rsidP="002A3FC9">
      <w:pPr>
        <w:pStyle w:val="20"/>
        <w:shd w:val="clear" w:color="auto" w:fill="auto"/>
        <w:spacing w:before="0" w:line="276" w:lineRule="auto"/>
        <w:ind w:firstLine="360"/>
      </w:pPr>
    </w:p>
    <w:p w:rsidR="00EB7776" w:rsidRDefault="00EB7776" w:rsidP="002A3FC9">
      <w:pPr>
        <w:pStyle w:val="20"/>
        <w:shd w:val="clear" w:color="auto" w:fill="auto"/>
        <w:spacing w:before="0" w:line="276"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EB7776" w:rsidRDefault="00EB7776" w:rsidP="002A3FC9">
      <w:pPr>
        <w:pStyle w:val="40"/>
        <w:shd w:val="clear" w:color="auto" w:fill="auto"/>
        <w:spacing w:line="276" w:lineRule="auto"/>
        <w:ind w:firstLine="360"/>
        <w:rPr>
          <w:rStyle w:val="412pt"/>
          <w:sz w:val="28"/>
          <w:szCs w:val="28"/>
        </w:rPr>
      </w:pPr>
      <w:r>
        <w:rPr>
          <w:rStyle w:val="412pt"/>
          <w:sz w:val="28"/>
          <w:szCs w:val="28"/>
        </w:rPr>
        <w:t>Цели программы:</w:t>
      </w:r>
    </w:p>
    <w:p w:rsidR="00EB7776" w:rsidRDefault="00EB7776" w:rsidP="002A3FC9">
      <w:pPr>
        <w:pStyle w:val="40"/>
        <w:shd w:val="clear" w:color="auto" w:fill="auto"/>
        <w:spacing w:line="276" w:lineRule="auto"/>
        <w:ind w:firstLine="360"/>
        <w:rPr>
          <w:rStyle w:val="213pt"/>
          <w:sz w:val="28"/>
          <w:szCs w:val="28"/>
        </w:rPr>
      </w:pPr>
      <w:r>
        <w:rPr>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EB7776" w:rsidRPr="006140FC" w:rsidRDefault="00EB7776" w:rsidP="002A3FC9">
      <w:pPr>
        <w:pStyle w:val="40"/>
        <w:shd w:val="clear" w:color="auto" w:fill="auto"/>
        <w:tabs>
          <w:tab w:val="left" w:pos="284"/>
          <w:tab w:val="left" w:pos="426"/>
        </w:tabs>
        <w:spacing w:line="276" w:lineRule="auto"/>
        <w:ind w:firstLine="0"/>
        <w:rPr>
          <w:rStyle w:val="213pt"/>
          <w:b w:val="0"/>
          <w:bCs w:val="0"/>
          <w:sz w:val="28"/>
          <w:szCs w:val="28"/>
        </w:rPr>
      </w:pPr>
      <w:r w:rsidRPr="006140FC">
        <w:rPr>
          <w:rStyle w:val="412pt"/>
          <w:sz w:val="28"/>
          <w:szCs w:val="28"/>
        </w:rPr>
        <w:tab/>
      </w:r>
      <w:r w:rsidRPr="006140FC">
        <w:rPr>
          <w:rStyle w:val="412pt"/>
          <w:sz w:val="28"/>
          <w:szCs w:val="28"/>
        </w:rPr>
        <w:tab/>
        <w:t>Задачи программы:</w:t>
      </w:r>
    </w:p>
    <w:p w:rsidR="00EB7776" w:rsidRPr="006140FC" w:rsidRDefault="00EB7776"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EB7776" w:rsidRPr="006140FC" w:rsidRDefault="00EB7776"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причине «человеческого фактора»;</w:t>
      </w:r>
    </w:p>
    <w:p w:rsidR="00EB7776" w:rsidRPr="006140FC" w:rsidRDefault="00EB7776"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EB7776" w:rsidRPr="006140FC" w:rsidRDefault="00EB7776"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дорожно-транспортных происшествий совершаемых по техническим причинам;</w:t>
      </w:r>
    </w:p>
    <w:p w:rsidR="00EB7776" w:rsidRPr="006140FC" w:rsidRDefault="00EB7776"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совершенствование систем организации управления и контроля дорожного движения;</w:t>
      </w:r>
    </w:p>
    <w:p w:rsidR="00EB7776" w:rsidRPr="006140FC" w:rsidRDefault="00EB7776" w:rsidP="002A3FC9">
      <w:pPr>
        <w:pStyle w:val="40"/>
        <w:numPr>
          <w:ilvl w:val="0"/>
          <w:numId w:val="7"/>
        </w:numPr>
        <w:shd w:val="clear" w:color="auto" w:fill="auto"/>
        <w:tabs>
          <w:tab w:val="left" w:pos="284"/>
          <w:tab w:val="left" w:pos="426"/>
        </w:tabs>
        <w:spacing w:line="276" w:lineRule="auto"/>
        <w:ind w:left="0" w:firstLine="360"/>
        <w:rPr>
          <w:rStyle w:val="213pt"/>
          <w:b w:val="0"/>
          <w:bCs w:val="0"/>
          <w:sz w:val="28"/>
          <w:szCs w:val="28"/>
        </w:rPr>
      </w:pPr>
      <w:r w:rsidRPr="006140FC">
        <w:rPr>
          <w:rStyle w:val="213pt"/>
          <w:b w:val="0"/>
          <w:bCs w:val="0"/>
          <w:sz w:val="28"/>
          <w:szCs w:val="28"/>
        </w:rPr>
        <w:t>снижение рисков возникновения тяжких последствий от дорожно- транспортных происшествий;</w:t>
      </w:r>
    </w:p>
    <w:p w:rsidR="00EB7776" w:rsidRPr="006140FC" w:rsidRDefault="00EB7776" w:rsidP="002A3FC9">
      <w:pPr>
        <w:pStyle w:val="40"/>
        <w:numPr>
          <w:ilvl w:val="0"/>
          <w:numId w:val="7"/>
        </w:numPr>
        <w:shd w:val="clear" w:color="auto" w:fill="auto"/>
        <w:tabs>
          <w:tab w:val="left" w:pos="284"/>
          <w:tab w:val="left" w:pos="426"/>
        </w:tabs>
        <w:spacing w:line="240" w:lineRule="auto"/>
        <w:ind w:left="0" w:firstLine="357"/>
        <w:rPr>
          <w:b w:val="0"/>
          <w:bCs w:val="0"/>
          <w:sz w:val="28"/>
          <w:szCs w:val="28"/>
        </w:rPr>
      </w:pPr>
      <w:r w:rsidRPr="006140FC">
        <w:rPr>
          <w:rStyle w:val="213pt"/>
          <w:b w:val="0"/>
          <w:bCs w:val="0"/>
          <w:sz w:val="28"/>
          <w:szCs w:val="28"/>
        </w:rPr>
        <w:t>совершенствование систем организации и управления дорожным движением.</w:t>
      </w:r>
    </w:p>
    <w:p w:rsidR="00EB7776" w:rsidRDefault="00EB7776" w:rsidP="002A3FC9">
      <w:pPr>
        <w:pStyle w:val="13"/>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EB7776" w:rsidRDefault="00EB7776" w:rsidP="002A3FC9">
      <w:pPr>
        <w:pStyle w:val="13"/>
        <w:keepNext/>
        <w:keepLines/>
        <w:shd w:val="clear" w:color="auto" w:fill="auto"/>
        <w:tabs>
          <w:tab w:val="left" w:pos="3258"/>
        </w:tabs>
        <w:spacing w:before="0" w:after="0" w:line="276" w:lineRule="auto"/>
        <w:jc w:val="left"/>
        <w:rPr>
          <w:sz w:val="28"/>
          <w:szCs w:val="28"/>
        </w:rPr>
      </w:pPr>
      <w:r>
        <w:rPr>
          <w:b w:val="0"/>
          <w:bCs w:val="0"/>
          <w:sz w:val="28"/>
          <w:szCs w:val="28"/>
        </w:rPr>
        <w:t>Программа рассчитана на 2021- 2023 г.г</w:t>
      </w:r>
    </w:p>
    <w:p w:rsidR="00EB7776" w:rsidRDefault="00EB7776" w:rsidP="002A3FC9">
      <w:pPr>
        <w:pStyle w:val="13"/>
        <w:keepNext/>
        <w:keepLines/>
        <w:shd w:val="clear" w:color="auto" w:fill="auto"/>
        <w:tabs>
          <w:tab w:val="left" w:pos="3258"/>
        </w:tabs>
        <w:spacing w:before="0" w:after="0" w:line="276" w:lineRule="auto"/>
        <w:jc w:val="center"/>
        <w:rPr>
          <w:sz w:val="28"/>
          <w:szCs w:val="28"/>
        </w:rPr>
      </w:pPr>
    </w:p>
    <w:p w:rsidR="00EB7776" w:rsidRDefault="00EB7776" w:rsidP="002A3FC9">
      <w:pPr>
        <w:pStyle w:val="13"/>
        <w:keepNext/>
        <w:keepLines/>
        <w:shd w:val="clear" w:color="auto" w:fill="auto"/>
        <w:tabs>
          <w:tab w:val="left" w:pos="3258"/>
        </w:tabs>
        <w:spacing w:before="0" w:after="0" w:line="276" w:lineRule="auto"/>
        <w:jc w:val="center"/>
        <w:rPr>
          <w:sz w:val="28"/>
          <w:szCs w:val="28"/>
        </w:rPr>
      </w:pPr>
      <w:r>
        <w:rPr>
          <w:sz w:val="28"/>
          <w:szCs w:val="28"/>
        </w:rPr>
        <w:t>5.Программные мероприятия</w:t>
      </w:r>
    </w:p>
    <w:p w:rsidR="00EB7776" w:rsidRPr="006140FC" w:rsidRDefault="00EB7776" w:rsidP="002A3FC9">
      <w:pPr>
        <w:pStyle w:val="13"/>
        <w:keepNext/>
        <w:keepLines/>
        <w:shd w:val="clear" w:color="auto" w:fill="auto"/>
        <w:tabs>
          <w:tab w:val="left" w:pos="3258"/>
        </w:tabs>
        <w:spacing w:before="0" w:after="0" w:line="276" w:lineRule="auto"/>
        <w:jc w:val="center"/>
        <w:rPr>
          <w:sz w:val="28"/>
          <w:szCs w:val="28"/>
        </w:rPr>
      </w:pPr>
    </w:p>
    <w:p w:rsidR="00EB7776" w:rsidRDefault="00EB7776" w:rsidP="002A3FC9">
      <w:pPr>
        <w:pStyle w:val="ListParagraph"/>
        <w:spacing w:line="276" w:lineRule="auto"/>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мероприятий отражен в Приложение к настоящей Программе.</w:t>
      </w:r>
    </w:p>
    <w:p w:rsidR="00EB7776" w:rsidRDefault="00EB7776" w:rsidP="002A3FC9">
      <w:pPr>
        <w:pStyle w:val="30"/>
        <w:shd w:val="clear" w:color="auto" w:fill="auto"/>
        <w:tabs>
          <w:tab w:val="left" w:pos="2473"/>
        </w:tabs>
        <w:spacing w:before="280" w:after="280" w:line="276" w:lineRule="auto"/>
        <w:ind w:left="357"/>
        <w:rPr>
          <w:rStyle w:val="213pt"/>
          <w:sz w:val="28"/>
          <w:szCs w:val="28"/>
        </w:rPr>
      </w:pPr>
      <w:r>
        <w:rPr>
          <w:sz w:val="28"/>
          <w:szCs w:val="28"/>
        </w:rPr>
        <w:t>6.Ресурсное обеспечение Программы.</w:t>
      </w:r>
    </w:p>
    <w:p w:rsidR="00EB7776" w:rsidRDefault="00EB7776" w:rsidP="002774BD">
      <w:pPr>
        <w:pStyle w:val="20"/>
        <w:shd w:val="clear" w:color="auto" w:fill="auto"/>
        <w:spacing w:before="0" w:line="276" w:lineRule="auto"/>
        <w:ind w:firstLine="357"/>
        <w:rPr>
          <w:rStyle w:val="213pt"/>
          <w:sz w:val="28"/>
          <w:szCs w:val="28"/>
        </w:rPr>
      </w:pPr>
      <w:r>
        <w:rPr>
          <w:rStyle w:val="213pt"/>
          <w:sz w:val="28"/>
          <w:szCs w:val="28"/>
        </w:rPr>
        <w:t>В рамках Муниципальной программы «Развитие дорожного хозяйства муниципального образования город Балашов в 2021-2023 г.г» предусматривается финансирование отдельных мероприятий реализуемых на территории муниципального образования город Балашов.</w:t>
      </w:r>
    </w:p>
    <w:p w:rsidR="00EB7776" w:rsidRDefault="00EB7776" w:rsidP="004D6763">
      <w:pPr>
        <w:pStyle w:val="20"/>
        <w:shd w:val="clear" w:color="auto" w:fill="auto"/>
        <w:spacing w:before="0" w:line="276"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в 2021- 2023 г.г» запланировано</w:t>
      </w:r>
      <w:r>
        <w:rPr>
          <w:sz w:val="28"/>
          <w:szCs w:val="28"/>
        </w:rPr>
        <w:t>в том числе:</w:t>
      </w:r>
    </w:p>
    <w:p w:rsidR="00EB7776" w:rsidRDefault="00EB7776" w:rsidP="00EE5EB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- 2021</w:t>
      </w:r>
      <w:r w:rsidRPr="00E2050A">
        <w:rPr>
          <w:rFonts w:ascii="Times New Roman" w:hAnsi="Times New Roman" w:cs="Times New Roman"/>
          <w:sz w:val="28"/>
          <w:szCs w:val="28"/>
        </w:rPr>
        <w:t xml:space="preserve">год </w:t>
      </w:r>
      <w:r w:rsidRPr="001F5285">
        <w:rPr>
          <w:rFonts w:ascii="Times New Roman" w:hAnsi="Times New Roman" w:cs="Times New Roman"/>
          <w:sz w:val="28"/>
          <w:szCs w:val="28"/>
        </w:rPr>
        <w:t xml:space="preserve">– </w:t>
      </w:r>
      <w:r>
        <w:rPr>
          <w:rFonts w:ascii="Times New Roman" w:hAnsi="Times New Roman" w:cs="Times New Roman"/>
          <w:sz w:val="28"/>
          <w:szCs w:val="28"/>
        </w:rPr>
        <w:t>1</w:t>
      </w:r>
      <w:r w:rsidRPr="001F5285">
        <w:rPr>
          <w:rFonts w:ascii="Times New Roman" w:hAnsi="Times New Roman" w:cs="Times New Roman"/>
          <w:sz w:val="28"/>
          <w:szCs w:val="28"/>
        </w:rPr>
        <w:t>9</w:t>
      </w:r>
      <w:r>
        <w:rPr>
          <w:rFonts w:ascii="Times New Roman" w:hAnsi="Times New Roman" w:cs="Times New Roman"/>
          <w:sz w:val="28"/>
          <w:szCs w:val="28"/>
        </w:rPr>
        <w:t>06</w:t>
      </w:r>
      <w:r w:rsidRPr="001F5285">
        <w:rPr>
          <w:rFonts w:ascii="Times New Roman" w:hAnsi="Times New Roman" w:cs="Times New Roman"/>
          <w:sz w:val="28"/>
          <w:szCs w:val="28"/>
        </w:rPr>
        <w:t>59,1</w:t>
      </w:r>
      <w:r>
        <w:rPr>
          <w:rFonts w:ascii="Times New Roman" w:hAnsi="Times New Roman" w:cs="Times New Roman"/>
          <w:sz w:val="28"/>
          <w:szCs w:val="28"/>
        </w:rPr>
        <w:t>тыс. руб.</w:t>
      </w:r>
    </w:p>
    <w:p w:rsidR="00EB7776" w:rsidRDefault="00EB7776"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2022 год – 87 677,1  тыс. руб.</w:t>
      </w:r>
    </w:p>
    <w:p w:rsidR="00EB7776" w:rsidRDefault="00EB7776" w:rsidP="00EE5E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2023 год – 100 185,3  тыс. руб.   </w:t>
      </w:r>
    </w:p>
    <w:p w:rsidR="00EB7776" w:rsidRDefault="00EB7776" w:rsidP="00B66FE1">
      <w:pPr>
        <w:spacing w:after="0" w:line="240" w:lineRule="auto"/>
        <w:rPr>
          <w:rFonts w:ascii="Times New Roman" w:hAnsi="Times New Roman" w:cs="Times New Roman"/>
          <w:sz w:val="28"/>
          <w:szCs w:val="28"/>
        </w:rPr>
      </w:pPr>
      <w:r>
        <w:rPr>
          <w:rFonts w:ascii="Times New Roman" w:hAnsi="Times New Roman" w:cs="Times New Roman"/>
          <w:sz w:val="28"/>
          <w:szCs w:val="28"/>
        </w:rPr>
        <w:t>1.    местный бюджет в том числе:</w:t>
      </w:r>
    </w:p>
    <w:p w:rsidR="00EB7776" w:rsidRDefault="00EB7776"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2021 год – 20 900,0 тыс. руб.</w:t>
      </w:r>
    </w:p>
    <w:p w:rsidR="00EB7776" w:rsidRDefault="00EB7776"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 год – 17 117,6 тыс. руб.</w:t>
      </w:r>
    </w:p>
    <w:p w:rsidR="00EB7776" w:rsidRDefault="00EB7776" w:rsidP="00B66FE1">
      <w:pPr>
        <w:pStyle w:val="12"/>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 год – 28 913,5 тыс. руб.</w:t>
      </w:r>
    </w:p>
    <w:p w:rsidR="00EB7776" w:rsidRPr="00044A80" w:rsidRDefault="00EB7776" w:rsidP="00B66FE1">
      <w:pPr>
        <w:pStyle w:val="12"/>
        <w:numPr>
          <w:ilvl w:val="0"/>
          <w:numId w:val="10"/>
        </w:numPr>
      </w:pPr>
      <w:r>
        <w:rPr>
          <w:rFonts w:ascii="Times New Roman" w:hAnsi="Times New Roman" w:cs="Times New Roman"/>
          <w:sz w:val="28"/>
          <w:szCs w:val="28"/>
        </w:rPr>
        <w:t>дорожный фонд муниципального образования город Балашов (акцизы) в том числе:</w:t>
      </w:r>
    </w:p>
    <w:p w:rsidR="00EB7776" w:rsidRPr="00044A80" w:rsidRDefault="00EB7776" w:rsidP="00B66FE1">
      <w:pPr>
        <w:pStyle w:val="12"/>
        <w:numPr>
          <w:ilvl w:val="0"/>
          <w:numId w:val="5"/>
        </w:numPr>
        <w:ind w:left="71" w:firstLine="289"/>
      </w:pPr>
      <w:r>
        <w:rPr>
          <w:rFonts w:ascii="Times New Roman" w:hAnsi="Times New Roman" w:cs="Times New Roman"/>
          <w:sz w:val="28"/>
          <w:szCs w:val="28"/>
        </w:rPr>
        <w:t>2021 год – 9 169,1 тыс. руб.</w:t>
      </w:r>
    </w:p>
    <w:p w:rsidR="00EB7776" w:rsidRPr="00044A80" w:rsidRDefault="00EB7776" w:rsidP="00B66FE1">
      <w:pPr>
        <w:pStyle w:val="12"/>
        <w:numPr>
          <w:ilvl w:val="0"/>
          <w:numId w:val="5"/>
        </w:numPr>
        <w:ind w:left="71" w:firstLine="289"/>
      </w:pPr>
      <w:r>
        <w:rPr>
          <w:rFonts w:ascii="Times New Roman" w:hAnsi="Times New Roman" w:cs="Times New Roman"/>
          <w:sz w:val="28"/>
          <w:szCs w:val="28"/>
        </w:rPr>
        <w:t>2022 год – 9 469,5 тыс. руб.</w:t>
      </w:r>
    </w:p>
    <w:p w:rsidR="00EB7776" w:rsidRPr="00087F15" w:rsidRDefault="00EB7776" w:rsidP="00B66FE1">
      <w:pPr>
        <w:pStyle w:val="12"/>
        <w:numPr>
          <w:ilvl w:val="0"/>
          <w:numId w:val="5"/>
        </w:numPr>
        <w:ind w:left="71" w:firstLine="289"/>
      </w:pPr>
      <w:r>
        <w:rPr>
          <w:rFonts w:ascii="Times New Roman" w:hAnsi="Times New Roman" w:cs="Times New Roman"/>
          <w:sz w:val="28"/>
          <w:szCs w:val="28"/>
        </w:rPr>
        <w:t>2023 год – 10 181,8  тыс. руб.</w:t>
      </w:r>
    </w:p>
    <w:p w:rsidR="00EB7776" w:rsidRPr="0083742B" w:rsidRDefault="00EB7776" w:rsidP="00B66FE1">
      <w:pPr>
        <w:pStyle w:val="12"/>
        <w:numPr>
          <w:ilvl w:val="0"/>
          <w:numId w:val="10"/>
        </w:numPr>
        <w:rPr>
          <w:rFonts w:ascii="Times New Roman" w:hAnsi="Times New Roman" w:cs="Times New Roman"/>
          <w:sz w:val="28"/>
          <w:szCs w:val="28"/>
        </w:rPr>
      </w:pP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Pr>
          <w:rFonts w:ascii="Times New Roman" w:hAnsi="Times New Roman" w:cs="Times New Roman"/>
          <w:sz w:val="28"/>
          <w:szCs w:val="28"/>
          <w:shd w:val="clear" w:color="auto" w:fill="FFFFFF"/>
        </w:rPr>
        <w:t>:</w:t>
      </w:r>
    </w:p>
    <w:p w:rsidR="00EB7776" w:rsidRPr="00044A80" w:rsidRDefault="00EB7776" w:rsidP="00B66FE1">
      <w:pPr>
        <w:pStyle w:val="12"/>
        <w:numPr>
          <w:ilvl w:val="0"/>
          <w:numId w:val="5"/>
        </w:numPr>
        <w:ind w:left="71" w:firstLine="289"/>
      </w:pPr>
      <w:r>
        <w:rPr>
          <w:rFonts w:ascii="Times New Roman" w:hAnsi="Times New Roman" w:cs="Times New Roman"/>
          <w:sz w:val="28"/>
          <w:szCs w:val="28"/>
        </w:rPr>
        <w:t>2021 год – 61 090,0 тыс. руб.</w:t>
      </w:r>
    </w:p>
    <w:p w:rsidR="00EB7776" w:rsidRPr="00044A80" w:rsidRDefault="00EB7776" w:rsidP="00B66FE1">
      <w:pPr>
        <w:pStyle w:val="12"/>
        <w:numPr>
          <w:ilvl w:val="0"/>
          <w:numId w:val="5"/>
        </w:numPr>
        <w:ind w:left="71" w:firstLine="289"/>
      </w:pPr>
      <w:r>
        <w:rPr>
          <w:rFonts w:ascii="Times New Roman" w:hAnsi="Times New Roman" w:cs="Times New Roman"/>
          <w:sz w:val="28"/>
          <w:szCs w:val="28"/>
        </w:rPr>
        <w:t>2022 год – 61 090,0 тыс. руб.</w:t>
      </w:r>
    </w:p>
    <w:p w:rsidR="00EB7776" w:rsidRPr="00642190" w:rsidRDefault="00EB7776" w:rsidP="00B66FE1">
      <w:pPr>
        <w:pStyle w:val="12"/>
        <w:numPr>
          <w:ilvl w:val="0"/>
          <w:numId w:val="5"/>
        </w:numPr>
        <w:ind w:left="71" w:firstLine="289"/>
      </w:pPr>
      <w:r>
        <w:rPr>
          <w:rFonts w:ascii="Times New Roman" w:hAnsi="Times New Roman" w:cs="Times New Roman"/>
          <w:sz w:val="28"/>
          <w:szCs w:val="28"/>
        </w:rPr>
        <w:t>2023 год – 61 090,0 тыс. руб.</w:t>
      </w:r>
    </w:p>
    <w:p w:rsidR="00EB7776" w:rsidRDefault="00EB7776" w:rsidP="00B1456E">
      <w:pPr>
        <w:pStyle w:val="12"/>
        <w:numPr>
          <w:ilvl w:val="0"/>
          <w:numId w:val="10"/>
        </w:numPr>
        <w:rPr>
          <w:rFonts w:ascii="Times New Roman" w:hAnsi="Times New Roman" w:cs="Times New Roman"/>
          <w:sz w:val="28"/>
          <w:szCs w:val="28"/>
        </w:rPr>
      </w:pPr>
      <w:r>
        <w:rPr>
          <w:rFonts w:ascii="Times New Roman" w:hAnsi="Times New Roman" w:cs="Times New Roman"/>
          <w:sz w:val="28"/>
          <w:szCs w:val="28"/>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p w:rsidR="00EB7776" w:rsidRPr="006A2F8B" w:rsidRDefault="00EB7776" w:rsidP="00963E4E">
      <w:pPr>
        <w:pStyle w:val="12"/>
        <w:ind w:left="431"/>
        <w:rPr>
          <w:rFonts w:ascii="Times New Roman" w:hAnsi="Times New Roman" w:cs="Times New Roman"/>
          <w:sz w:val="28"/>
          <w:szCs w:val="28"/>
        </w:rPr>
      </w:pPr>
      <w:r>
        <w:rPr>
          <w:rFonts w:ascii="Times New Roman" w:hAnsi="Times New Roman" w:cs="Times New Roman"/>
          <w:sz w:val="28"/>
          <w:szCs w:val="28"/>
        </w:rPr>
        <w:t>-</w:t>
      </w:r>
      <w:r w:rsidRPr="006A2F8B">
        <w:rPr>
          <w:rFonts w:ascii="Times New Roman" w:hAnsi="Times New Roman" w:cs="Times New Roman"/>
          <w:sz w:val="28"/>
          <w:szCs w:val="28"/>
        </w:rPr>
        <w:tab/>
        <w:t xml:space="preserve">2021 год – </w:t>
      </w:r>
      <w:r>
        <w:rPr>
          <w:rFonts w:ascii="Times New Roman" w:hAnsi="Times New Roman" w:cs="Times New Roman"/>
          <w:sz w:val="28"/>
          <w:szCs w:val="28"/>
        </w:rPr>
        <w:t>9950</w:t>
      </w:r>
      <w:r w:rsidRPr="006A2F8B">
        <w:rPr>
          <w:rFonts w:ascii="Times New Roman" w:hAnsi="Times New Roman" w:cs="Times New Roman"/>
          <w:sz w:val="28"/>
          <w:szCs w:val="28"/>
        </w:rPr>
        <w:t>0,0 тыс. руб.</w:t>
      </w:r>
    </w:p>
    <w:p w:rsidR="00EB7776" w:rsidRPr="006A2F8B" w:rsidRDefault="00EB7776" w:rsidP="00963E4E">
      <w:pPr>
        <w:pStyle w:val="12"/>
        <w:ind w:left="431"/>
        <w:rPr>
          <w:rFonts w:ascii="Times New Roman" w:hAnsi="Times New Roman" w:cs="Times New Roman"/>
          <w:sz w:val="28"/>
          <w:szCs w:val="28"/>
        </w:rPr>
      </w:pPr>
      <w:r>
        <w:rPr>
          <w:rFonts w:ascii="Times New Roman" w:hAnsi="Times New Roman" w:cs="Times New Roman"/>
          <w:sz w:val="28"/>
          <w:szCs w:val="28"/>
        </w:rPr>
        <w:t>-</w:t>
      </w:r>
      <w:r w:rsidRPr="006A2F8B">
        <w:rPr>
          <w:rFonts w:ascii="Times New Roman" w:hAnsi="Times New Roman" w:cs="Times New Roman"/>
          <w:sz w:val="28"/>
          <w:szCs w:val="28"/>
        </w:rPr>
        <w:tab/>
        <w:t>2022 год – 0 тыс. руб.</w:t>
      </w:r>
    </w:p>
    <w:p w:rsidR="00EB7776" w:rsidRPr="006A2F8B" w:rsidRDefault="00EB7776" w:rsidP="00963E4E">
      <w:pPr>
        <w:pStyle w:val="12"/>
        <w:ind w:left="431"/>
        <w:rPr>
          <w:rFonts w:ascii="Times New Roman" w:hAnsi="Times New Roman" w:cs="Times New Roman"/>
          <w:sz w:val="28"/>
          <w:szCs w:val="28"/>
        </w:rPr>
      </w:pPr>
      <w:r>
        <w:rPr>
          <w:rFonts w:ascii="Times New Roman" w:hAnsi="Times New Roman" w:cs="Times New Roman"/>
          <w:sz w:val="28"/>
          <w:szCs w:val="28"/>
        </w:rPr>
        <w:t>-</w:t>
      </w:r>
      <w:r w:rsidRPr="006A2F8B">
        <w:rPr>
          <w:rFonts w:ascii="Times New Roman" w:hAnsi="Times New Roman" w:cs="Times New Roman"/>
          <w:sz w:val="28"/>
          <w:szCs w:val="28"/>
        </w:rPr>
        <w:tab/>
        <w:t>2023 год – 0 тыс. руб.</w:t>
      </w:r>
    </w:p>
    <w:p w:rsidR="00EB7776" w:rsidRPr="00EE5EBA" w:rsidRDefault="00EB7776" w:rsidP="00642190">
      <w:pPr>
        <w:pStyle w:val="12"/>
        <w:ind w:left="360"/>
      </w:pPr>
    </w:p>
    <w:p w:rsidR="00EB7776" w:rsidRDefault="00EB7776" w:rsidP="00F77B89">
      <w:pPr>
        <w:pStyle w:val="30"/>
        <w:shd w:val="clear" w:color="auto" w:fill="auto"/>
        <w:tabs>
          <w:tab w:val="left" w:pos="909"/>
        </w:tabs>
        <w:spacing w:before="280" w:after="280" w:line="276" w:lineRule="auto"/>
        <w:jc w:val="left"/>
        <w:rPr>
          <w:rStyle w:val="213pt"/>
          <w:sz w:val="28"/>
          <w:szCs w:val="28"/>
        </w:rPr>
      </w:pPr>
      <w:r>
        <w:rPr>
          <w:sz w:val="28"/>
          <w:szCs w:val="28"/>
        </w:rPr>
        <w:tab/>
        <w:t>7.Организация управления реализацией программы и контроль над ходом ее выполнения</w:t>
      </w:r>
    </w:p>
    <w:p w:rsidR="00EB7776" w:rsidRDefault="00EB7776" w:rsidP="002A3FC9">
      <w:pPr>
        <w:pStyle w:val="20"/>
        <w:shd w:val="clear" w:color="auto" w:fill="auto"/>
        <w:spacing w:before="0" w:line="276" w:lineRule="auto"/>
        <w:ind w:firstLine="708"/>
        <w:rPr>
          <w:sz w:val="28"/>
          <w:szCs w:val="28"/>
        </w:rPr>
      </w:pPr>
      <w:r w:rsidRPr="00642190">
        <w:rPr>
          <w:sz w:val="28"/>
          <w:szCs w:val="28"/>
        </w:rPr>
        <w:t>Комитет по ЖКХ БМР</w:t>
      </w:r>
      <w:r>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Pr>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EB7776" w:rsidRDefault="00EB7776" w:rsidP="002A3FC9">
      <w:pPr>
        <w:tabs>
          <w:tab w:val="left" w:pos="5529"/>
        </w:tabs>
        <w:spacing w:line="276" w:lineRule="auto"/>
        <w:ind w:left="5529" w:hanging="5529"/>
        <w:jc w:val="center"/>
        <w:rPr>
          <w:sz w:val="28"/>
          <w:szCs w:val="28"/>
        </w:rPr>
      </w:pPr>
    </w:p>
    <w:p w:rsidR="00EB7776" w:rsidRDefault="00EB7776" w:rsidP="002A3FC9">
      <w:pPr>
        <w:tabs>
          <w:tab w:val="left" w:pos="5529"/>
        </w:tabs>
        <w:spacing w:after="0" w:line="276" w:lineRule="auto"/>
        <w:ind w:left="5529" w:hanging="5529"/>
        <w:jc w:val="right"/>
        <w:rPr>
          <w:sz w:val="28"/>
          <w:szCs w:val="28"/>
        </w:rPr>
      </w:pPr>
    </w:p>
    <w:p w:rsidR="00EB7776" w:rsidRDefault="00EB7776" w:rsidP="002A3FC9">
      <w:pPr>
        <w:spacing w:after="0"/>
        <w:rPr>
          <w:rFonts w:ascii="Times New Roman" w:hAnsi="Times New Roman" w:cs="Times New Roman"/>
          <w:b/>
          <w:bCs/>
          <w:sz w:val="28"/>
          <w:szCs w:val="28"/>
        </w:rPr>
      </w:pPr>
      <w:r>
        <w:rPr>
          <w:rFonts w:ascii="Times New Roman" w:hAnsi="Times New Roman" w:cs="Times New Roman"/>
          <w:b/>
          <w:bCs/>
          <w:sz w:val="28"/>
          <w:szCs w:val="28"/>
        </w:rPr>
        <w:t xml:space="preserve">Глава Балашовского </w:t>
      </w:r>
    </w:p>
    <w:p w:rsidR="00EB7776" w:rsidRDefault="00EB7776" w:rsidP="002A3FC9">
      <w:pPr>
        <w:tabs>
          <w:tab w:val="left" w:pos="5529"/>
        </w:tabs>
        <w:spacing w:after="0" w:line="276" w:lineRule="auto"/>
        <w:ind w:left="5529" w:hanging="5529"/>
        <w:rPr>
          <w:sz w:val="28"/>
          <w:szCs w:val="28"/>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П.М. Петраков</w:t>
      </w: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Pr="005A43AE" w:rsidRDefault="00EB7776" w:rsidP="008D4C23">
      <w:pPr>
        <w:tabs>
          <w:tab w:val="left" w:pos="9923"/>
        </w:tabs>
        <w:spacing w:after="0" w:line="240" w:lineRule="auto"/>
        <w:ind w:left="6237" w:right="-84"/>
        <w:jc w:val="both"/>
        <w:rPr>
          <w:rFonts w:ascii="Times New Roman" w:hAnsi="Times New Roman" w:cs="Times New Roman"/>
          <w:sz w:val="24"/>
          <w:szCs w:val="24"/>
        </w:rPr>
      </w:pPr>
      <w:r>
        <w:rPr>
          <w:rFonts w:ascii="Times New Roman" w:hAnsi="Times New Roman" w:cs="Times New Roman"/>
          <w:sz w:val="24"/>
          <w:szCs w:val="24"/>
        </w:rPr>
        <w:t xml:space="preserve">Приложение к муниципальной программе «Развитие дорожного хозяйства </w:t>
      </w:r>
      <w:r w:rsidRPr="00FB1487">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 город Балашов в 2021</w:t>
      </w:r>
      <w:r w:rsidRPr="00FB1487">
        <w:rPr>
          <w:rFonts w:ascii="Times New Roman" w:hAnsi="Times New Roman" w:cs="Times New Roman"/>
          <w:sz w:val="24"/>
          <w:szCs w:val="24"/>
        </w:rPr>
        <w:t xml:space="preserve"> году»</w:t>
      </w:r>
      <w:r w:rsidRPr="005A43AE">
        <w:rPr>
          <w:rFonts w:ascii="Times New Roman" w:hAnsi="Times New Roman" w:cs="Times New Roman"/>
          <w:sz w:val="24"/>
          <w:szCs w:val="24"/>
        </w:rPr>
        <w:t xml:space="preserve">от </w:t>
      </w:r>
      <w:r>
        <w:rPr>
          <w:rFonts w:ascii="Times New Roman" w:hAnsi="Times New Roman" w:cs="Times New Roman"/>
          <w:sz w:val="24"/>
          <w:szCs w:val="24"/>
        </w:rPr>
        <w:t>________</w:t>
      </w:r>
      <w:r w:rsidRPr="005A43AE">
        <w:rPr>
          <w:rFonts w:ascii="Times New Roman" w:hAnsi="Times New Roman" w:cs="Times New Roman"/>
          <w:sz w:val="24"/>
          <w:szCs w:val="24"/>
        </w:rPr>
        <w:t xml:space="preserve">года № </w:t>
      </w:r>
      <w:r>
        <w:rPr>
          <w:rFonts w:ascii="Times New Roman" w:hAnsi="Times New Roman" w:cs="Times New Roman"/>
          <w:sz w:val="24"/>
          <w:szCs w:val="24"/>
        </w:rPr>
        <w:t>_______</w:t>
      </w:r>
    </w:p>
    <w:p w:rsidR="00EB7776" w:rsidRDefault="00EB7776" w:rsidP="008D4C23">
      <w:pPr>
        <w:tabs>
          <w:tab w:val="left" w:pos="9923"/>
        </w:tabs>
        <w:spacing w:after="0" w:line="240" w:lineRule="auto"/>
        <w:ind w:left="6237" w:right="-84"/>
        <w:jc w:val="both"/>
        <w:rPr>
          <w:rFonts w:ascii="Times New Roman" w:hAnsi="Times New Roman" w:cs="Times New Roman"/>
          <w:sz w:val="24"/>
          <w:szCs w:val="24"/>
        </w:rPr>
      </w:pPr>
    </w:p>
    <w:p w:rsidR="00EB7776" w:rsidRDefault="00EB7776">
      <w:pPr>
        <w:shd w:val="clear" w:color="auto" w:fill="FFFFFF"/>
        <w:spacing w:after="0" w:line="276" w:lineRule="auto"/>
        <w:jc w:val="center"/>
        <w:rPr>
          <w:b/>
          <w:bCs/>
          <w:sz w:val="28"/>
          <w:szCs w:val="28"/>
        </w:rPr>
      </w:pPr>
      <w:r>
        <w:rPr>
          <w:rFonts w:ascii="Times New Roman" w:hAnsi="Times New Roman" w:cs="Times New Roman"/>
          <w:b/>
          <w:bCs/>
          <w:sz w:val="28"/>
          <w:szCs w:val="28"/>
        </w:rPr>
        <w:t>Перечень программных мероприятий по развитию дорожного хозяйства муниципального образования город Балашов в 2021-2023 годы</w:t>
      </w:r>
    </w:p>
    <w:tbl>
      <w:tblPr>
        <w:tblW w:w="10631" w:type="dxa"/>
        <w:tblInd w:w="-106" w:type="dxa"/>
        <w:tblLayout w:type="fixed"/>
        <w:tblLook w:val="0000"/>
      </w:tblPr>
      <w:tblGrid>
        <w:gridCol w:w="593"/>
        <w:gridCol w:w="2809"/>
        <w:gridCol w:w="1701"/>
        <w:gridCol w:w="1560"/>
        <w:gridCol w:w="1275"/>
        <w:gridCol w:w="1304"/>
        <w:gridCol w:w="1389"/>
      </w:tblGrid>
      <w:tr w:rsidR="00EB7776">
        <w:trPr>
          <w:trHeight w:val="678"/>
        </w:trPr>
        <w:tc>
          <w:tcPr>
            <w:tcW w:w="593" w:type="dxa"/>
            <w:vMerge w:val="restart"/>
            <w:tcBorders>
              <w:top w:val="single" w:sz="4" w:space="0" w:color="000000"/>
              <w:left w:val="single" w:sz="4" w:space="0" w:color="000000"/>
              <w:bottom w:val="single" w:sz="4" w:space="0" w:color="000000"/>
            </w:tcBorders>
            <w:vAlign w:val="center"/>
          </w:tcPr>
          <w:p w:rsidR="00EB7776" w:rsidRDefault="00EB77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2809" w:type="dxa"/>
            <w:vMerge w:val="restart"/>
            <w:tcBorders>
              <w:top w:val="single" w:sz="4" w:space="0" w:color="000000"/>
              <w:left w:val="single" w:sz="4" w:space="0" w:color="000000"/>
              <w:bottom w:val="single" w:sz="4" w:space="0" w:color="000000"/>
            </w:tcBorders>
            <w:vAlign w:val="center"/>
          </w:tcPr>
          <w:p w:rsidR="00EB7776" w:rsidRDefault="00EB77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vAlign w:val="center"/>
          </w:tcPr>
          <w:p w:rsidR="00EB7776" w:rsidRDefault="00EB77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vAlign w:val="center"/>
          </w:tcPr>
          <w:p w:rsidR="00EB7776" w:rsidRDefault="00EB77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Главные</w:t>
            </w:r>
          </w:p>
          <w:p w:rsidR="00EB7776" w:rsidRDefault="00EB77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распорядители/ распорядители</w:t>
            </w:r>
          </w:p>
        </w:tc>
        <w:tc>
          <w:tcPr>
            <w:tcW w:w="3968" w:type="dxa"/>
            <w:gridSpan w:val="3"/>
            <w:tcBorders>
              <w:top w:val="single" w:sz="4" w:space="0" w:color="000000"/>
              <w:left w:val="single" w:sz="4" w:space="0" w:color="000000"/>
              <w:bottom w:val="single" w:sz="4" w:space="0" w:color="000000"/>
              <w:right w:val="single" w:sz="4" w:space="0" w:color="000000"/>
            </w:tcBorders>
            <w:vAlign w:val="center"/>
          </w:tcPr>
          <w:p w:rsidR="00EB7776" w:rsidRDefault="00EB77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 финансирования тыс.руб.</w:t>
            </w:r>
          </w:p>
        </w:tc>
      </w:tr>
      <w:tr w:rsidR="00EB7776">
        <w:trPr>
          <w:trHeight w:val="306"/>
        </w:trPr>
        <w:tc>
          <w:tcPr>
            <w:tcW w:w="593" w:type="dxa"/>
            <w:vMerge/>
            <w:tcBorders>
              <w:top w:val="single" w:sz="4" w:space="0" w:color="000000"/>
              <w:left w:val="single" w:sz="4" w:space="0" w:color="000000"/>
              <w:bottom w:val="single" w:sz="4" w:space="0" w:color="auto"/>
            </w:tcBorders>
            <w:vAlign w:val="center"/>
          </w:tcPr>
          <w:p w:rsidR="00EB7776" w:rsidRDefault="00EB7776">
            <w:pPr>
              <w:snapToGrid w:val="0"/>
              <w:spacing w:after="0" w:line="240" w:lineRule="auto"/>
              <w:jc w:val="center"/>
              <w:rPr>
                <w:rFonts w:ascii="Times New Roman" w:hAnsi="Times New Roman" w:cs="Times New Roman"/>
                <w:sz w:val="24"/>
                <w:szCs w:val="24"/>
              </w:rPr>
            </w:pPr>
          </w:p>
        </w:tc>
        <w:tc>
          <w:tcPr>
            <w:tcW w:w="2809" w:type="dxa"/>
            <w:vMerge/>
            <w:tcBorders>
              <w:top w:val="single" w:sz="4" w:space="0" w:color="000000"/>
              <w:left w:val="single" w:sz="4" w:space="0" w:color="000000"/>
              <w:bottom w:val="single" w:sz="4" w:space="0" w:color="auto"/>
            </w:tcBorders>
            <w:vAlign w:val="center"/>
          </w:tcPr>
          <w:p w:rsidR="00EB7776" w:rsidRDefault="00EB7776">
            <w:pPr>
              <w:snapToGrid w:val="0"/>
              <w:spacing w:after="0" w:line="240" w:lineRule="auto"/>
              <w:jc w:val="center"/>
              <w:rPr>
                <w:rFonts w:ascii="Times New Roman" w:hAnsi="Times New Roman" w:cs="Times New Roman"/>
                <w:b/>
                <w:bCs/>
                <w:sz w:val="24"/>
                <w:szCs w:val="24"/>
              </w:rPr>
            </w:pPr>
          </w:p>
        </w:tc>
        <w:tc>
          <w:tcPr>
            <w:tcW w:w="1701" w:type="dxa"/>
            <w:vMerge/>
            <w:tcBorders>
              <w:top w:val="single" w:sz="4" w:space="0" w:color="000000"/>
              <w:left w:val="single" w:sz="4" w:space="0" w:color="000000"/>
              <w:bottom w:val="single" w:sz="4" w:space="0" w:color="auto"/>
            </w:tcBorders>
            <w:vAlign w:val="center"/>
          </w:tcPr>
          <w:p w:rsidR="00EB7776" w:rsidRDefault="00EB7776">
            <w:pPr>
              <w:snapToGrid w:val="0"/>
              <w:spacing w:after="0" w:line="240" w:lineRule="auto"/>
              <w:jc w:val="center"/>
              <w:rPr>
                <w:rFonts w:ascii="Times New Roman" w:hAnsi="Times New Roman" w:cs="Times New Roman"/>
                <w:b/>
                <w:bCs/>
                <w:sz w:val="24"/>
                <w:szCs w:val="24"/>
              </w:rPr>
            </w:pPr>
          </w:p>
        </w:tc>
        <w:tc>
          <w:tcPr>
            <w:tcW w:w="1560" w:type="dxa"/>
            <w:vMerge/>
            <w:tcBorders>
              <w:top w:val="single" w:sz="4" w:space="0" w:color="000000"/>
              <w:left w:val="single" w:sz="4" w:space="0" w:color="000000"/>
              <w:bottom w:val="single" w:sz="4" w:space="0" w:color="auto"/>
            </w:tcBorders>
            <w:vAlign w:val="center"/>
          </w:tcPr>
          <w:p w:rsidR="00EB7776" w:rsidRDefault="00EB7776">
            <w:pPr>
              <w:snapToGrid w:val="0"/>
              <w:spacing w:after="0" w:line="240" w:lineRule="auto"/>
              <w:ind w:firstLine="709"/>
              <w:jc w:val="center"/>
              <w:rPr>
                <w:rFonts w:ascii="Times New Roman" w:hAnsi="Times New Roman" w:cs="Times New Roman"/>
                <w:b/>
                <w:bCs/>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EB7776" w:rsidRPr="005463F1" w:rsidRDefault="00EB7776" w:rsidP="005463F1">
            <w:pPr>
              <w:spacing w:after="0" w:line="240" w:lineRule="auto"/>
              <w:jc w:val="center"/>
              <w:rPr>
                <w:b/>
                <w:bCs/>
              </w:rPr>
            </w:pPr>
            <w:r w:rsidRPr="005463F1">
              <w:rPr>
                <w:rFonts w:ascii="Times New Roman" w:hAnsi="Times New Roman" w:cs="Times New Roman"/>
                <w:b/>
                <w:bCs/>
                <w:sz w:val="24"/>
                <w:szCs w:val="24"/>
              </w:rPr>
              <w:t>2021</w:t>
            </w:r>
          </w:p>
        </w:tc>
        <w:tc>
          <w:tcPr>
            <w:tcW w:w="1304" w:type="dxa"/>
            <w:tcBorders>
              <w:top w:val="single" w:sz="4" w:space="0" w:color="000000"/>
              <w:left w:val="single" w:sz="4" w:space="0" w:color="000000"/>
              <w:bottom w:val="single" w:sz="4" w:space="0" w:color="auto"/>
              <w:right w:val="single" w:sz="4" w:space="0" w:color="000000"/>
            </w:tcBorders>
            <w:vAlign w:val="center"/>
          </w:tcPr>
          <w:p w:rsidR="00EB7776" w:rsidRPr="005463F1" w:rsidRDefault="00EB7776" w:rsidP="005463F1">
            <w:pPr>
              <w:spacing w:after="0" w:line="240" w:lineRule="auto"/>
              <w:jc w:val="center"/>
              <w:rPr>
                <w:b/>
                <w:bCs/>
              </w:rPr>
            </w:pPr>
            <w:r w:rsidRPr="005463F1">
              <w:rPr>
                <w:b/>
                <w:bCs/>
              </w:rPr>
              <w:t>2022</w:t>
            </w:r>
          </w:p>
        </w:tc>
        <w:tc>
          <w:tcPr>
            <w:tcW w:w="1389" w:type="dxa"/>
            <w:tcBorders>
              <w:top w:val="single" w:sz="4" w:space="0" w:color="000000"/>
              <w:left w:val="single" w:sz="4" w:space="0" w:color="000000"/>
              <w:bottom w:val="single" w:sz="4" w:space="0" w:color="auto"/>
              <w:right w:val="single" w:sz="4" w:space="0" w:color="000000"/>
            </w:tcBorders>
            <w:vAlign w:val="center"/>
          </w:tcPr>
          <w:p w:rsidR="00EB7776" w:rsidRPr="005463F1" w:rsidRDefault="00EB7776" w:rsidP="005463F1">
            <w:pPr>
              <w:spacing w:after="0" w:line="240" w:lineRule="auto"/>
              <w:jc w:val="center"/>
              <w:rPr>
                <w:rFonts w:ascii="Times New Roman" w:hAnsi="Times New Roman" w:cs="Times New Roman"/>
                <w:b/>
                <w:bCs/>
                <w:sz w:val="24"/>
                <w:szCs w:val="24"/>
              </w:rPr>
            </w:pPr>
            <w:r w:rsidRPr="005463F1">
              <w:rPr>
                <w:rFonts w:ascii="Times New Roman" w:hAnsi="Times New Roman" w:cs="Times New Roman"/>
                <w:b/>
                <w:bCs/>
                <w:sz w:val="24"/>
                <w:szCs w:val="24"/>
              </w:rPr>
              <w:t>2023</w:t>
            </w:r>
          </w:p>
        </w:tc>
      </w:tr>
      <w:tr w:rsidR="00EB7776" w:rsidRPr="00E77ABF">
        <w:trPr>
          <w:trHeight w:val="543"/>
        </w:trPr>
        <w:tc>
          <w:tcPr>
            <w:tcW w:w="593" w:type="dxa"/>
            <w:vMerge w:val="restart"/>
            <w:tcBorders>
              <w:top w:val="single" w:sz="4" w:space="0" w:color="auto"/>
              <w:left w:val="single" w:sz="4" w:space="0" w:color="auto"/>
              <w:right w:val="single" w:sz="4" w:space="0" w:color="auto"/>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w:t>
            </w:r>
          </w:p>
        </w:tc>
        <w:tc>
          <w:tcPr>
            <w:tcW w:w="2809" w:type="dxa"/>
            <w:vMerge w:val="restart"/>
            <w:tcBorders>
              <w:top w:val="single" w:sz="4" w:space="0" w:color="auto"/>
              <w:left w:val="single" w:sz="4" w:space="0" w:color="auto"/>
              <w:right w:val="single" w:sz="4" w:space="0" w:color="auto"/>
            </w:tcBorders>
            <w:vAlign w:val="center"/>
          </w:tcPr>
          <w:p w:rsidR="00EB7776" w:rsidRPr="00E77ABF" w:rsidRDefault="00EB7776"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остановочные павильоны, дорожное ограждение, тротуары и проезды) и коммуникации в зоне проведения работ по капитальному ремонту, ремонту дорог, тротуаров МО г. Балашов.</w:t>
            </w:r>
          </w:p>
        </w:tc>
        <w:tc>
          <w:tcPr>
            <w:tcW w:w="1701" w:type="dxa"/>
            <w:tcBorders>
              <w:top w:val="single" w:sz="4" w:space="0" w:color="auto"/>
              <w:left w:val="single" w:sz="4" w:space="0" w:color="auto"/>
              <w:bottom w:val="single" w:sz="4" w:space="0" w:color="auto"/>
              <w:right w:val="single" w:sz="4" w:space="0" w:color="auto"/>
            </w:tcBorders>
          </w:tcPr>
          <w:p w:rsidR="00EB7776" w:rsidRPr="00E77ABF" w:rsidRDefault="00EB7776" w:rsidP="00F77B89">
            <w:pPr>
              <w:jc w:val="center"/>
              <w:rPr>
                <w:rFonts w:ascii="Times New Roman" w:hAnsi="Times New Roman" w:cs="Times New Roman"/>
                <w:sz w:val="24"/>
                <w:szCs w:val="24"/>
              </w:rPr>
            </w:pPr>
            <w:r w:rsidRPr="00E77ABF">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auto"/>
              <w:left w:val="single" w:sz="4" w:space="0" w:color="auto"/>
              <w:bottom w:val="single" w:sz="4" w:space="0" w:color="auto"/>
              <w:right w:val="single" w:sz="4" w:space="0" w:color="auto"/>
            </w:tcBorders>
            <w:vAlign w:val="center"/>
          </w:tcPr>
          <w:p w:rsidR="00EB7776" w:rsidRPr="00E77ABF" w:rsidRDefault="00EB7776"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9 169,1</w:t>
            </w:r>
          </w:p>
        </w:tc>
        <w:tc>
          <w:tcPr>
            <w:tcW w:w="1304" w:type="dxa"/>
            <w:tcBorders>
              <w:top w:val="single" w:sz="4" w:space="0" w:color="auto"/>
              <w:left w:val="single" w:sz="4" w:space="0" w:color="auto"/>
              <w:bottom w:val="single" w:sz="4" w:space="0" w:color="auto"/>
              <w:right w:val="single" w:sz="4" w:space="0" w:color="auto"/>
            </w:tcBorders>
            <w:vAlign w:val="center"/>
          </w:tcPr>
          <w:p w:rsidR="00EB7776" w:rsidRPr="00E77ABF" w:rsidRDefault="00EB7776" w:rsidP="00F77B89">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9 469,5</w:t>
            </w:r>
          </w:p>
        </w:tc>
        <w:tc>
          <w:tcPr>
            <w:tcW w:w="1389" w:type="dxa"/>
            <w:tcBorders>
              <w:top w:val="single" w:sz="4" w:space="0" w:color="auto"/>
              <w:left w:val="single" w:sz="4" w:space="0" w:color="auto"/>
              <w:bottom w:val="single" w:sz="4" w:space="0" w:color="auto"/>
              <w:right w:val="single" w:sz="4" w:space="0" w:color="auto"/>
            </w:tcBorders>
          </w:tcPr>
          <w:p w:rsidR="00EB7776" w:rsidRPr="00E77ABF" w:rsidRDefault="00EB7776" w:rsidP="00F77B89">
            <w:pPr>
              <w:spacing w:after="0" w:line="240" w:lineRule="auto"/>
              <w:ind w:right="225"/>
              <w:jc w:val="center"/>
              <w:rPr>
                <w:rFonts w:ascii="Times New Roman" w:hAnsi="Times New Roman" w:cs="Times New Roman"/>
                <w:sz w:val="24"/>
                <w:szCs w:val="24"/>
              </w:rPr>
            </w:pPr>
          </w:p>
          <w:p w:rsidR="00EB7776" w:rsidRPr="00E77ABF" w:rsidRDefault="00EB7776" w:rsidP="00F77B89">
            <w:pPr>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10 181,8</w:t>
            </w:r>
          </w:p>
        </w:tc>
      </w:tr>
      <w:tr w:rsidR="00EB7776" w:rsidRPr="00E77ABF">
        <w:trPr>
          <w:trHeight w:val="673"/>
        </w:trPr>
        <w:tc>
          <w:tcPr>
            <w:tcW w:w="593" w:type="dxa"/>
            <w:vMerge/>
            <w:tcBorders>
              <w:left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B7776" w:rsidRPr="00E77ABF" w:rsidRDefault="00EB7776" w:rsidP="00582BFB">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6 228,0</w:t>
            </w:r>
          </w:p>
        </w:tc>
        <w:tc>
          <w:tcPr>
            <w:tcW w:w="1304" w:type="dxa"/>
            <w:tcBorders>
              <w:top w:val="single" w:sz="4" w:space="0" w:color="auto"/>
              <w:left w:val="single" w:sz="4" w:space="0" w:color="auto"/>
              <w:bottom w:val="single" w:sz="4" w:space="0" w:color="auto"/>
              <w:right w:val="single" w:sz="4" w:space="0" w:color="auto"/>
            </w:tcBorders>
            <w:vAlign w:val="center"/>
          </w:tcPr>
          <w:p w:rsidR="00EB7776" w:rsidRPr="00E77ABF" w:rsidRDefault="00EB7776" w:rsidP="00044A80">
            <w:pPr>
              <w:snapToGrid w:val="0"/>
              <w:spacing w:after="0" w:line="240" w:lineRule="auto"/>
              <w:ind w:right="225"/>
              <w:jc w:val="center"/>
              <w:rPr>
                <w:rFonts w:ascii="Times New Roman" w:hAnsi="Times New Roman" w:cs="Times New Roman"/>
                <w:sz w:val="24"/>
                <w:szCs w:val="24"/>
              </w:rPr>
            </w:pPr>
          </w:p>
          <w:p w:rsidR="00EB7776" w:rsidRPr="00E77ABF" w:rsidRDefault="00EB7776" w:rsidP="00044A80">
            <w:pPr>
              <w:snapToGrid w:val="0"/>
              <w:spacing w:after="0" w:line="240" w:lineRule="auto"/>
              <w:ind w:right="225"/>
              <w:jc w:val="center"/>
              <w:rPr>
                <w:rFonts w:ascii="Times New Roman" w:hAnsi="Times New Roman" w:cs="Times New Roman"/>
                <w:sz w:val="24"/>
                <w:szCs w:val="24"/>
              </w:rPr>
            </w:pPr>
            <w:r w:rsidRPr="00E77ABF">
              <w:rPr>
                <w:rFonts w:ascii="Times New Roman" w:hAnsi="Times New Roman" w:cs="Times New Roman"/>
                <w:sz w:val="24"/>
                <w:szCs w:val="24"/>
              </w:rPr>
              <w:t>11 512,4</w:t>
            </w:r>
          </w:p>
          <w:p w:rsidR="00EB7776" w:rsidRPr="00E77ABF" w:rsidRDefault="00EB7776" w:rsidP="00044A80">
            <w:pPr>
              <w:snapToGrid w:val="0"/>
              <w:spacing w:after="0" w:line="240" w:lineRule="auto"/>
              <w:ind w:right="225"/>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B7776" w:rsidRPr="00E77ABF" w:rsidRDefault="00EB7776" w:rsidP="00895A04">
            <w:pPr>
              <w:snapToGrid w:val="0"/>
              <w:spacing w:after="0" w:line="240" w:lineRule="auto"/>
              <w:ind w:right="225"/>
              <w:rPr>
                <w:rFonts w:ascii="Times New Roman" w:hAnsi="Times New Roman" w:cs="Times New Roman"/>
                <w:sz w:val="24"/>
                <w:szCs w:val="24"/>
              </w:rPr>
            </w:pPr>
            <w:r w:rsidRPr="00E77ABF">
              <w:rPr>
                <w:rFonts w:ascii="Times New Roman" w:hAnsi="Times New Roman" w:cs="Times New Roman"/>
                <w:sz w:val="24"/>
                <w:szCs w:val="24"/>
              </w:rPr>
              <w:t xml:space="preserve">   21 106,5</w:t>
            </w:r>
          </w:p>
        </w:tc>
      </w:tr>
      <w:tr w:rsidR="00EB7776" w:rsidRPr="00E77ABF">
        <w:trPr>
          <w:trHeight w:val="1935"/>
        </w:trPr>
        <w:tc>
          <w:tcPr>
            <w:tcW w:w="593" w:type="dxa"/>
            <w:vMerge/>
            <w:tcBorders>
              <w:left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B7776" w:rsidRPr="00E77ABF" w:rsidRDefault="00EB7776" w:rsidP="005B16C7">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50 473,4</w:t>
            </w:r>
          </w:p>
        </w:tc>
        <w:tc>
          <w:tcPr>
            <w:tcW w:w="1304" w:type="dxa"/>
            <w:tcBorders>
              <w:top w:val="single" w:sz="4" w:space="0" w:color="auto"/>
              <w:left w:val="single" w:sz="4" w:space="0" w:color="auto"/>
              <w:bottom w:val="single" w:sz="4" w:space="0" w:color="auto"/>
              <w:right w:val="single" w:sz="4" w:space="0" w:color="auto"/>
            </w:tcBorders>
          </w:tcPr>
          <w:p w:rsidR="00EB7776" w:rsidRPr="00E77ABF" w:rsidRDefault="00EB7776"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58 040,0</w:t>
            </w:r>
          </w:p>
          <w:p w:rsidR="00EB7776" w:rsidRPr="00E77ABF" w:rsidRDefault="00EB7776" w:rsidP="006210E1">
            <w:pPr>
              <w:spacing w:after="0" w:line="240" w:lineRule="auto"/>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B7776" w:rsidRPr="00E77ABF" w:rsidRDefault="00EB7776" w:rsidP="006210E1">
            <w:pPr>
              <w:spacing w:after="0" w:line="240" w:lineRule="auto"/>
              <w:rPr>
                <w:rFonts w:ascii="Times New Roman" w:hAnsi="Times New Roman" w:cs="Times New Roman"/>
                <w:sz w:val="24"/>
                <w:szCs w:val="24"/>
              </w:rPr>
            </w:pPr>
            <w:r w:rsidRPr="00E77ABF">
              <w:rPr>
                <w:rFonts w:ascii="Times New Roman" w:hAnsi="Times New Roman" w:cs="Times New Roman"/>
                <w:sz w:val="24"/>
                <w:szCs w:val="24"/>
              </w:rPr>
              <w:t>58 040,0</w:t>
            </w:r>
          </w:p>
        </w:tc>
      </w:tr>
      <w:tr w:rsidR="00EB7776" w:rsidRPr="00E77ABF">
        <w:trPr>
          <w:trHeight w:val="2460"/>
        </w:trPr>
        <w:tc>
          <w:tcPr>
            <w:tcW w:w="593" w:type="dxa"/>
            <w:vMerge/>
            <w:tcBorders>
              <w:left w:val="single" w:sz="4" w:space="0" w:color="auto"/>
              <w:bottom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2809" w:type="dxa"/>
            <w:vMerge/>
            <w:tcBorders>
              <w:left w:val="single" w:sz="4" w:space="0" w:color="auto"/>
              <w:bottom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7776" w:rsidRPr="00E77ABF" w:rsidRDefault="00EB7776" w:rsidP="00963E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финансовое обеспечение дорожной деятельности за счет средств резервного фонда Правительства Российской Федерации</w:t>
            </w:r>
          </w:p>
        </w:tc>
        <w:tc>
          <w:tcPr>
            <w:tcW w:w="1560" w:type="dxa"/>
            <w:vMerge/>
            <w:tcBorders>
              <w:left w:val="single" w:sz="4" w:space="0" w:color="auto"/>
              <w:bottom w:val="single" w:sz="4" w:space="0" w:color="auto"/>
              <w:right w:val="single" w:sz="4" w:space="0" w:color="auto"/>
            </w:tcBorders>
            <w:vAlign w:val="center"/>
          </w:tcPr>
          <w:p w:rsidR="00EB7776" w:rsidRPr="00E77ABF" w:rsidRDefault="00EB7776">
            <w:pPr>
              <w:snapToGri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B7776" w:rsidRPr="00E77ABF" w:rsidRDefault="00EB7776" w:rsidP="005B16C7">
            <w:pPr>
              <w:spacing w:after="0" w:line="240" w:lineRule="auto"/>
              <w:rPr>
                <w:rFonts w:ascii="Times New Roman" w:hAnsi="Times New Roman" w:cs="Times New Roman"/>
                <w:sz w:val="24"/>
                <w:szCs w:val="24"/>
              </w:rPr>
            </w:pPr>
            <w:r>
              <w:rPr>
                <w:rFonts w:ascii="Times New Roman" w:hAnsi="Times New Roman" w:cs="Times New Roman"/>
                <w:sz w:val="24"/>
                <w:szCs w:val="24"/>
              </w:rPr>
              <w:t>99 500,0</w:t>
            </w:r>
          </w:p>
        </w:tc>
        <w:tc>
          <w:tcPr>
            <w:tcW w:w="1304" w:type="dxa"/>
            <w:tcBorders>
              <w:top w:val="single" w:sz="4" w:space="0" w:color="auto"/>
              <w:left w:val="single" w:sz="4" w:space="0" w:color="auto"/>
              <w:bottom w:val="single" w:sz="4" w:space="0" w:color="auto"/>
              <w:right w:val="single" w:sz="4" w:space="0" w:color="auto"/>
            </w:tcBorders>
          </w:tcPr>
          <w:p w:rsidR="00EB7776" w:rsidRPr="00E77ABF" w:rsidRDefault="00EB7776" w:rsidP="006210E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rsidR="00EB7776" w:rsidRPr="00E77ABF" w:rsidRDefault="00EB7776" w:rsidP="006210E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EB7776" w:rsidRPr="00E77ABF">
        <w:trPr>
          <w:trHeight w:val="178"/>
        </w:trPr>
        <w:tc>
          <w:tcPr>
            <w:tcW w:w="593" w:type="dxa"/>
            <w:tcBorders>
              <w:top w:val="single" w:sz="4" w:space="0" w:color="auto"/>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w:t>
            </w:r>
          </w:p>
        </w:tc>
        <w:tc>
          <w:tcPr>
            <w:tcW w:w="2809" w:type="dxa"/>
            <w:tcBorders>
              <w:top w:val="single" w:sz="4" w:space="0" w:color="auto"/>
              <w:left w:val="single" w:sz="4" w:space="0" w:color="000000"/>
              <w:bottom w:val="single" w:sz="4" w:space="0" w:color="000000"/>
            </w:tcBorders>
            <w:vAlign w:val="center"/>
          </w:tcPr>
          <w:p w:rsidR="00EB7776" w:rsidRPr="00E77ABF" w:rsidRDefault="00EB7776" w:rsidP="002A0A8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 xml:space="preserve">Обустройство заездных карманов и посадочных площадок на остановочных пунктах </w:t>
            </w:r>
          </w:p>
        </w:tc>
        <w:tc>
          <w:tcPr>
            <w:tcW w:w="1701" w:type="dxa"/>
            <w:tcBorders>
              <w:top w:val="single" w:sz="4" w:space="0" w:color="auto"/>
              <w:left w:val="single" w:sz="4" w:space="0" w:color="000000"/>
              <w:bottom w:val="single" w:sz="4" w:space="0" w:color="000000"/>
            </w:tcBorders>
          </w:tcPr>
          <w:p w:rsidR="00EB7776" w:rsidRPr="00E77ABF" w:rsidRDefault="00EB777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auto"/>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p>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1000,0</w:t>
            </w:r>
          </w:p>
        </w:tc>
        <w:tc>
          <w:tcPr>
            <w:tcW w:w="1304" w:type="dxa"/>
            <w:tcBorders>
              <w:top w:val="single" w:sz="4" w:space="0" w:color="auto"/>
              <w:left w:val="single" w:sz="4" w:space="0" w:color="000000"/>
              <w:bottom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1038,0</w:t>
            </w:r>
          </w:p>
        </w:tc>
        <w:tc>
          <w:tcPr>
            <w:tcW w:w="1389" w:type="dxa"/>
            <w:tcBorders>
              <w:top w:val="single" w:sz="4" w:space="0" w:color="auto"/>
              <w:left w:val="single" w:sz="4" w:space="0" w:color="000000"/>
              <w:bottom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2 075,4</w:t>
            </w:r>
          </w:p>
        </w:tc>
      </w:tr>
      <w:tr w:rsidR="00EB7776" w:rsidRPr="00E77ABF">
        <w:trPr>
          <w:trHeight w:val="1335"/>
        </w:trPr>
        <w:tc>
          <w:tcPr>
            <w:tcW w:w="593" w:type="dxa"/>
            <w:vMerge w:val="restart"/>
            <w:tcBorders>
              <w:top w:val="single" w:sz="4" w:space="0" w:color="000000"/>
              <w:left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w:t>
            </w:r>
          </w:p>
        </w:tc>
        <w:tc>
          <w:tcPr>
            <w:tcW w:w="2809" w:type="dxa"/>
            <w:vMerge w:val="restart"/>
            <w:tcBorders>
              <w:top w:val="single" w:sz="4" w:space="0" w:color="000000"/>
              <w:left w:val="single" w:sz="4" w:space="0" w:color="000000"/>
            </w:tcBorders>
            <w:vAlign w:val="center"/>
          </w:tcPr>
          <w:p w:rsidR="00EB7776" w:rsidRDefault="00EB7776">
            <w:pPr>
              <w:spacing w:after="0" w:line="240" w:lineRule="auto"/>
              <w:jc w:val="center"/>
              <w:rPr>
                <w:rFonts w:ascii="Times New Roman" w:hAnsi="Times New Roman" w:cs="Times New Roman"/>
                <w:sz w:val="24"/>
                <w:szCs w:val="24"/>
              </w:rPr>
            </w:pPr>
          </w:p>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Установка недостающих знаков, модернизация пешеходных переходов, ремонту дорожных ограждений</w:t>
            </w:r>
          </w:p>
        </w:tc>
        <w:tc>
          <w:tcPr>
            <w:tcW w:w="1701" w:type="dxa"/>
            <w:tcBorders>
              <w:top w:val="single" w:sz="4" w:space="0" w:color="000000"/>
              <w:left w:val="single" w:sz="4" w:space="0" w:color="000000"/>
              <w:bottom w:val="single" w:sz="4" w:space="0" w:color="auto"/>
            </w:tcBorders>
          </w:tcPr>
          <w:p w:rsidR="00EB7776" w:rsidRPr="00E77ABF" w:rsidRDefault="00EB777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vMerge w:val="restart"/>
            <w:tcBorders>
              <w:top w:val="single" w:sz="4" w:space="0" w:color="000000"/>
              <w:left w:val="single" w:sz="4" w:space="0" w:color="000000"/>
            </w:tcBorders>
            <w:vAlign w:val="center"/>
          </w:tcPr>
          <w:p w:rsidR="00EB7776" w:rsidRPr="00E77ABF" w:rsidRDefault="00EB7776" w:rsidP="002362C1">
            <w:pPr>
              <w:spacing w:after="0" w:line="240" w:lineRule="auto"/>
              <w:jc w:val="center"/>
              <w:rPr>
                <w:rFonts w:ascii="Times New Roman" w:hAnsi="Times New Roman" w:cs="Times New Roman"/>
                <w:sz w:val="24"/>
                <w:szCs w:val="24"/>
              </w:rPr>
            </w:pPr>
          </w:p>
          <w:p w:rsidR="00EB7776" w:rsidRPr="00E77ABF" w:rsidRDefault="00EB7776" w:rsidP="002362C1">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600,0</w:t>
            </w:r>
          </w:p>
        </w:tc>
        <w:tc>
          <w:tcPr>
            <w:tcW w:w="1304" w:type="dxa"/>
            <w:vMerge w:val="restart"/>
            <w:tcBorders>
              <w:top w:val="single" w:sz="4" w:space="0" w:color="000000"/>
              <w:left w:val="single" w:sz="4" w:space="0" w:color="000000"/>
              <w:right w:val="single" w:sz="4" w:space="0" w:color="000000"/>
            </w:tcBorders>
            <w:vAlign w:val="center"/>
          </w:tcPr>
          <w:p w:rsidR="00EB7776" w:rsidRPr="00E77ABF" w:rsidRDefault="00EB7776" w:rsidP="002362C1">
            <w:pPr>
              <w:snapToGrid w:val="0"/>
              <w:spacing w:after="0" w:line="240" w:lineRule="auto"/>
              <w:jc w:val="center"/>
              <w:rPr>
                <w:rFonts w:ascii="Times New Roman" w:hAnsi="Times New Roman" w:cs="Times New Roman"/>
                <w:sz w:val="24"/>
                <w:szCs w:val="24"/>
              </w:rPr>
            </w:pPr>
          </w:p>
          <w:p w:rsidR="00EB7776" w:rsidRPr="00E77ABF" w:rsidRDefault="00EB7776"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622,8</w:t>
            </w:r>
          </w:p>
        </w:tc>
        <w:tc>
          <w:tcPr>
            <w:tcW w:w="1389" w:type="dxa"/>
            <w:vMerge w:val="restart"/>
            <w:tcBorders>
              <w:top w:val="single" w:sz="4" w:space="0" w:color="000000"/>
              <w:left w:val="single" w:sz="4" w:space="0" w:color="000000"/>
              <w:right w:val="single" w:sz="4" w:space="0" w:color="000000"/>
            </w:tcBorders>
          </w:tcPr>
          <w:p w:rsidR="00EB7776" w:rsidRPr="00E77ABF" w:rsidRDefault="00EB7776" w:rsidP="002362C1">
            <w:pPr>
              <w:snapToGrid w:val="0"/>
              <w:spacing w:after="0" w:line="240" w:lineRule="auto"/>
              <w:jc w:val="center"/>
              <w:rPr>
                <w:rFonts w:ascii="Times New Roman" w:hAnsi="Times New Roman" w:cs="Times New Roman"/>
                <w:sz w:val="24"/>
                <w:szCs w:val="24"/>
              </w:rPr>
            </w:pPr>
          </w:p>
          <w:p w:rsidR="00EB7776" w:rsidRPr="00E77ABF" w:rsidRDefault="00EB7776" w:rsidP="002362C1">
            <w:pPr>
              <w:snapToGrid w:val="0"/>
              <w:spacing w:after="0" w:line="240" w:lineRule="auto"/>
              <w:jc w:val="center"/>
              <w:rPr>
                <w:rFonts w:ascii="Times New Roman" w:hAnsi="Times New Roman" w:cs="Times New Roman"/>
                <w:sz w:val="24"/>
                <w:szCs w:val="24"/>
              </w:rPr>
            </w:pPr>
          </w:p>
          <w:p w:rsidR="00EB7776" w:rsidRPr="00E77ABF" w:rsidRDefault="00EB7776" w:rsidP="002362C1">
            <w:pPr>
              <w:snapToGrid w:val="0"/>
              <w:spacing w:after="0" w:line="240" w:lineRule="auto"/>
              <w:jc w:val="center"/>
              <w:rPr>
                <w:rFonts w:ascii="Times New Roman" w:hAnsi="Times New Roman" w:cs="Times New Roman"/>
                <w:sz w:val="24"/>
                <w:szCs w:val="24"/>
              </w:rPr>
            </w:pPr>
          </w:p>
          <w:p w:rsidR="00EB7776" w:rsidRPr="00E77ABF" w:rsidRDefault="00EB7776" w:rsidP="002362C1">
            <w:pPr>
              <w:snapToGrid w:val="0"/>
              <w:spacing w:after="0" w:line="240" w:lineRule="auto"/>
              <w:jc w:val="center"/>
              <w:rPr>
                <w:rFonts w:ascii="Times New Roman" w:hAnsi="Times New Roman" w:cs="Times New Roman"/>
                <w:sz w:val="24"/>
                <w:szCs w:val="24"/>
              </w:rPr>
            </w:pPr>
          </w:p>
          <w:p w:rsidR="00EB7776" w:rsidRPr="00E77ABF" w:rsidRDefault="00EB7776" w:rsidP="002362C1">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645,2</w:t>
            </w:r>
          </w:p>
        </w:tc>
      </w:tr>
      <w:tr w:rsidR="00EB7776" w:rsidRPr="00E77ABF">
        <w:trPr>
          <w:trHeight w:val="276"/>
        </w:trPr>
        <w:tc>
          <w:tcPr>
            <w:tcW w:w="593" w:type="dxa"/>
            <w:vMerge/>
            <w:tcBorders>
              <w:left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p>
        </w:tc>
        <w:tc>
          <w:tcPr>
            <w:tcW w:w="2809" w:type="dxa"/>
            <w:vMerge/>
            <w:tcBorders>
              <w:left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000000"/>
            </w:tcBorders>
          </w:tcPr>
          <w:p w:rsidR="00EB7776" w:rsidRPr="00E77ABF" w:rsidRDefault="00EB7776" w:rsidP="002362C1">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tcBorders>
              <w:left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p>
        </w:tc>
        <w:tc>
          <w:tcPr>
            <w:tcW w:w="1275" w:type="dxa"/>
            <w:vMerge/>
            <w:tcBorders>
              <w:left w:val="single" w:sz="4" w:space="0" w:color="000000"/>
              <w:bottom w:val="single" w:sz="4" w:space="0" w:color="auto"/>
            </w:tcBorders>
            <w:vAlign w:val="center"/>
          </w:tcPr>
          <w:p w:rsidR="00EB7776" w:rsidRPr="00E77ABF" w:rsidRDefault="00EB7776">
            <w:pPr>
              <w:spacing w:after="0" w:line="240" w:lineRule="auto"/>
              <w:jc w:val="center"/>
              <w:rPr>
                <w:rFonts w:ascii="Times New Roman" w:hAnsi="Times New Roman" w:cs="Times New Roman"/>
                <w:sz w:val="24"/>
                <w:szCs w:val="24"/>
              </w:rPr>
            </w:pPr>
          </w:p>
        </w:tc>
        <w:tc>
          <w:tcPr>
            <w:tcW w:w="1304" w:type="dxa"/>
            <w:vMerge/>
            <w:tcBorders>
              <w:left w:val="single" w:sz="4" w:space="0" w:color="000000"/>
              <w:bottom w:val="single" w:sz="4" w:space="0" w:color="auto"/>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tc>
        <w:tc>
          <w:tcPr>
            <w:tcW w:w="1389" w:type="dxa"/>
            <w:vMerge/>
            <w:tcBorders>
              <w:left w:val="single" w:sz="4" w:space="0" w:color="000000"/>
              <w:bottom w:val="single" w:sz="4" w:space="0" w:color="auto"/>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tc>
      </w:tr>
      <w:tr w:rsidR="00EB7776" w:rsidRPr="00E77ABF">
        <w:trPr>
          <w:trHeight w:val="690"/>
        </w:trPr>
        <w:tc>
          <w:tcPr>
            <w:tcW w:w="593" w:type="dxa"/>
            <w:vMerge/>
            <w:tcBorders>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p>
        </w:tc>
        <w:tc>
          <w:tcPr>
            <w:tcW w:w="2809" w:type="dxa"/>
            <w:vMerge/>
            <w:tcBorders>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p>
        </w:tc>
        <w:tc>
          <w:tcPr>
            <w:tcW w:w="1701" w:type="dxa"/>
            <w:vMerge/>
            <w:tcBorders>
              <w:left w:val="single" w:sz="4" w:space="0" w:color="000000"/>
              <w:bottom w:val="single" w:sz="4" w:space="0" w:color="000000"/>
            </w:tcBorders>
          </w:tcPr>
          <w:p w:rsidR="00EB7776" w:rsidRPr="00E77ABF" w:rsidRDefault="00EB7776" w:rsidP="002362C1">
            <w:pPr>
              <w:rPr>
                <w:rFonts w:ascii="Times New Roman" w:hAnsi="Times New Roman" w:cs="Times New Roman"/>
                <w:sz w:val="24"/>
                <w:szCs w:val="24"/>
              </w:rPr>
            </w:pPr>
          </w:p>
        </w:tc>
        <w:tc>
          <w:tcPr>
            <w:tcW w:w="1560" w:type="dxa"/>
            <w:vMerge/>
            <w:tcBorders>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tcBorders>
            <w:vAlign w:val="center"/>
          </w:tcPr>
          <w:p w:rsidR="00EB7776" w:rsidRPr="00E77ABF" w:rsidRDefault="00EB7776" w:rsidP="00D95E32">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731,9</w:t>
            </w:r>
          </w:p>
        </w:tc>
        <w:tc>
          <w:tcPr>
            <w:tcW w:w="1304" w:type="dxa"/>
            <w:tcBorders>
              <w:top w:val="single" w:sz="4" w:space="0" w:color="auto"/>
              <w:left w:val="single" w:sz="4" w:space="0" w:color="000000"/>
              <w:bottom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tc>
      </w:tr>
      <w:tr w:rsidR="00EB7776" w:rsidRPr="00E77ABF">
        <w:trPr>
          <w:trHeight w:val="1375"/>
        </w:trPr>
        <w:tc>
          <w:tcPr>
            <w:tcW w:w="593"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w:t>
            </w:r>
          </w:p>
        </w:tc>
        <w:tc>
          <w:tcPr>
            <w:tcW w:w="2809"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000000"/>
            </w:tcBorders>
          </w:tcPr>
          <w:p w:rsidR="00EB7776" w:rsidRPr="00E77ABF" w:rsidRDefault="00EB777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000000"/>
              <w:left w:val="single" w:sz="4" w:space="0" w:color="000000"/>
              <w:bottom w:val="single" w:sz="4" w:space="0" w:color="000000"/>
            </w:tcBorders>
            <w:vAlign w:val="center"/>
          </w:tcPr>
          <w:p w:rsidR="00EB7776" w:rsidRPr="00E77ABF" w:rsidRDefault="00EB7776" w:rsidP="00F35A7E">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1 995,0</w:t>
            </w:r>
          </w:p>
        </w:tc>
        <w:tc>
          <w:tcPr>
            <w:tcW w:w="1304" w:type="dxa"/>
            <w:tcBorders>
              <w:top w:val="single" w:sz="4" w:space="0" w:color="000000"/>
              <w:left w:val="single" w:sz="4" w:space="0" w:color="000000"/>
              <w:bottom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c>
          <w:tcPr>
            <w:tcW w:w="1389" w:type="dxa"/>
            <w:tcBorders>
              <w:top w:val="single" w:sz="4" w:space="0" w:color="000000"/>
              <w:left w:val="single" w:sz="4" w:space="0" w:color="000000"/>
              <w:bottom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0</w:t>
            </w:r>
          </w:p>
        </w:tc>
      </w:tr>
      <w:tr w:rsidR="00EB7776" w:rsidRPr="00E77ABF">
        <w:trPr>
          <w:trHeight w:val="1375"/>
        </w:trPr>
        <w:tc>
          <w:tcPr>
            <w:tcW w:w="593"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5</w:t>
            </w:r>
          </w:p>
        </w:tc>
        <w:tc>
          <w:tcPr>
            <w:tcW w:w="2809"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000000"/>
            </w:tcBorders>
          </w:tcPr>
          <w:p w:rsidR="00EB7776" w:rsidRPr="00E77ABF" w:rsidRDefault="00EB777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000000"/>
              <w:left w:val="single" w:sz="4" w:space="0" w:color="000000"/>
              <w:bottom w:val="single" w:sz="4" w:space="0" w:color="000000"/>
            </w:tcBorders>
            <w:vAlign w:val="center"/>
          </w:tcPr>
          <w:p w:rsidR="00EB7776" w:rsidRPr="00E77ABF" w:rsidRDefault="00EB7776">
            <w:pPr>
              <w:jc w:val="center"/>
              <w:rPr>
                <w:rFonts w:ascii="Times New Roman" w:hAnsi="Times New Roman" w:cs="Times New Roman"/>
                <w:sz w:val="24"/>
                <w:szCs w:val="24"/>
              </w:rPr>
            </w:pPr>
          </w:p>
          <w:p w:rsidR="00EB7776" w:rsidRPr="00E77ABF" w:rsidRDefault="00EB7776">
            <w:pPr>
              <w:jc w:val="center"/>
              <w:rPr>
                <w:rFonts w:ascii="Times New Roman" w:hAnsi="Times New Roman" w:cs="Times New Roman"/>
                <w:sz w:val="24"/>
                <w:szCs w:val="24"/>
              </w:rPr>
            </w:pPr>
            <w:r w:rsidRPr="00E77ABF">
              <w:rPr>
                <w:rFonts w:ascii="Times New Roman" w:hAnsi="Times New Roman" w:cs="Times New Roman"/>
                <w:sz w:val="24"/>
                <w:szCs w:val="24"/>
              </w:rPr>
              <w:t>1 700,0</w:t>
            </w:r>
          </w:p>
        </w:tc>
        <w:tc>
          <w:tcPr>
            <w:tcW w:w="1304" w:type="dxa"/>
            <w:tcBorders>
              <w:top w:val="single" w:sz="4" w:space="0" w:color="000000"/>
              <w:left w:val="single" w:sz="4" w:space="0" w:color="000000"/>
              <w:bottom w:val="single" w:sz="4" w:space="0" w:color="000000"/>
              <w:right w:val="single" w:sz="4" w:space="0" w:color="000000"/>
            </w:tcBorders>
            <w:vAlign w:val="center"/>
          </w:tcPr>
          <w:p w:rsidR="00EB7776" w:rsidRPr="00E77ABF" w:rsidRDefault="00EB7776" w:rsidP="00B71867">
            <w:pPr>
              <w:snapToGrid w:val="0"/>
              <w:spacing w:after="0" w:line="240" w:lineRule="auto"/>
              <w:rPr>
                <w:rFonts w:ascii="Times New Roman" w:hAnsi="Times New Roman" w:cs="Times New Roman"/>
                <w:sz w:val="24"/>
                <w:szCs w:val="24"/>
              </w:rPr>
            </w:pPr>
          </w:p>
          <w:p w:rsidR="00EB7776" w:rsidRPr="00E77ABF" w:rsidRDefault="00EB7776" w:rsidP="00B71867">
            <w:pPr>
              <w:snapToGrid w:val="0"/>
              <w:spacing w:after="0" w:line="240" w:lineRule="auto"/>
              <w:rPr>
                <w:rFonts w:ascii="Times New Roman" w:hAnsi="Times New Roman" w:cs="Times New Roman"/>
                <w:sz w:val="24"/>
                <w:szCs w:val="24"/>
              </w:rPr>
            </w:pPr>
            <w:r w:rsidRPr="00E77ABF">
              <w:rPr>
                <w:rFonts w:ascii="Times New Roman" w:hAnsi="Times New Roman" w:cs="Times New Roman"/>
                <w:sz w:val="24"/>
                <w:szCs w:val="24"/>
              </w:rPr>
              <w:t>1 764,6</w:t>
            </w:r>
          </w:p>
        </w:tc>
        <w:tc>
          <w:tcPr>
            <w:tcW w:w="1389" w:type="dxa"/>
            <w:tcBorders>
              <w:top w:val="single" w:sz="4" w:space="0" w:color="000000"/>
              <w:left w:val="single" w:sz="4" w:space="0" w:color="000000"/>
              <w:bottom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2 828,1</w:t>
            </w:r>
          </w:p>
        </w:tc>
      </w:tr>
      <w:tr w:rsidR="00EB7776" w:rsidRPr="00E77ABF">
        <w:trPr>
          <w:trHeight w:val="178"/>
        </w:trPr>
        <w:tc>
          <w:tcPr>
            <w:tcW w:w="593"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w:t>
            </w:r>
          </w:p>
        </w:tc>
        <w:tc>
          <w:tcPr>
            <w:tcW w:w="2809" w:type="dxa"/>
            <w:tcBorders>
              <w:top w:val="single" w:sz="4" w:space="0" w:color="000000"/>
              <w:left w:val="single" w:sz="4" w:space="0" w:color="000000"/>
              <w:bottom w:val="single" w:sz="4" w:space="0" w:color="000000"/>
            </w:tcBorders>
            <w:vAlign w:val="center"/>
          </w:tcPr>
          <w:p w:rsidR="00EB7776" w:rsidRPr="00E77ABF" w:rsidRDefault="00EB7776" w:rsidP="002A0A82">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Строительный контроль качества ремонта дорог</w:t>
            </w:r>
          </w:p>
        </w:tc>
        <w:tc>
          <w:tcPr>
            <w:tcW w:w="1701" w:type="dxa"/>
            <w:tcBorders>
              <w:top w:val="single" w:sz="4" w:space="0" w:color="000000"/>
              <w:left w:val="single" w:sz="4" w:space="0" w:color="000000"/>
              <w:bottom w:val="single" w:sz="4" w:space="0" w:color="000000"/>
            </w:tcBorders>
          </w:tcPr>
          <w:p w:rsidR="00EB7776" w:rsidRPr="00E77ABF" w:rsidRDefault="00EB777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000000"/>
              <w:left w:val="single" w:sz="4" w:space="0" w:color="000000"/>
              <w:bottom w:val="single" w:sz="4" w:space="0" w:color="000000"/>
            </w:tcBorders>
            <w:vAlign w:val="center"/>
          </w:tcPr>
          <w:p w:rsidR="00EB7776" w:rsidRPr="001C0DB5" w:rsidRDefault="00EB7776" w:rsidP="00906AA4">
            <w:pPr>
              <w:spacing w:after="0" w:line="240" w:lineRule="auto"/>
              <w:jc w:val="center"/>
              <w:rPr>
                <w:rFonts w:ascii="Times New Roman" w:hAnsi="Times New Roman" w:cs="Times New Roman"/>
                <w:sz w:val="24"/>
                <w:szCs w:val="24"/>
                <w:highlight w:val="yellow"/>
              </w:rPr>
            </w:pPr>
            <w:r w:rsidRPr="00E60F42">
              <w:rPr>
                <w:rFonts w:ascii="Times New Roman" w:hAnsi="Times New Roman" w:cs="Times New Roman"/>
                <w:sz w:val="24"/>
                <w:szCs w:val="24"/>
              </w:rPr>
              <w:t>514,3</w:t>
            </w:r>
          </w:p>
        </w:tc>
        <w:tc>
          <w:tcPr>
            <w:tcW w:w="1304" w:type="dxa"/>
            <w:tcBorders>
              <w:top w:val="single" w:sz="4" w:space="0" w:color="000000"/>
              <w:left w:val="single" w:sz="4" w:space="0" w:color="000000"/>
              <w:bottom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830,4</w:t>
            </w:r>
          </w:p>
        </w:tc>
        <w:tc>
          <w:tcPr>
            <w:tcW w:w="1389" w:type="dxa"/>
            <w:tcBorders>
              <w:top w:val="single" w:sz="4" w:space="0" w:color="000000"/>
              <w:left w:val="single" w:sz="4" w:space="0" w:color="000000"/>
              <w:bottom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860,3</w:t>
            </w:r>
          </w:p>
        </w:tc>
      </w:tr>
      <w:tr w:rsidR="00EB7776" w:rsidRPr="00E77ABF">
        <w:trPr>
          <w:trHeight w:val="178"/>
        </w:trPr>
        <w:tc>
          <w:tcPr>
            <w:tcW w:w="593" w:type="dxa"/>
            <w:tcBorders>
              <w:top w:val="single" w:sz="4" w:space="0" w:color="000000"/>
              <w:left w:val="single" w:sz="4" w:space="0" w:color="000000"/>
              <w:bottom w:val="single" w:sz="4" w:space="0" w:color="auto"/>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7</w:t>
            </w:r>
          </w:p>
        </w:tc>
        <w:tc>
          <w:tcPr>
            <w:tcW w:w="2809" w:type="dxa"/>
            <w:tcBorders>
              <w:top w:val="single" w:sz="4" w:space="0" w:color="000000"/>
              <w:left w:val="single" w:sz="4" w:space="0" w:color="000000"/>
              <w:bottom w:val="single" w:sz="4" w:space="0" w:color="auto"/>
            </w:tcBorders>
            <w:vAlign w:val="center"/>
          </w:tcPr>
          <w:p w:rsidR="00EB7776" w:rsidRPr="00E77ABF" w:rsidRDefault="00EB7776" w:rsidP="00906AA4">
            <w:pPr>
              <w:spacing w:after="0" w:line="240" w:lineRule="auto"/>
              <w:jc w:val="center"/>
              <w:rPr>
                <w:rFonts w:ascii="Times New Roman" w:hAnsi="Times New Roman" w:cs="Times New Roman"/>
                <w:sz w:val="24"/>
                <w:szCs w:val="24"/>
                <w:shd w:val="clear" w:color="auto" w:fill="FFFFFF"/>
              </w:rPr>
            </w:pPr>
            <w:r w:rsidRPr="00E77ABF">
              <w:rPr>
                <w:rFonts w:ascii="Times New Roman" w:hAnsi="Times New Roman" w:cs="Times New Roman"/>
                <w:sz w:val="24"/>
                <w:szCs w:val="24"/>
              </w:rPr>
              <w:t>Изготовление проектно-сметной документации и прохождение  экспертизы</w:t>
            </w:r>
          </w:p>
        </w:tc>
        <w:tc>
          <w:tcPr>
            <w:tcW w:w="1701" w:type="dxa"/>
            <w:tcBorders>
              <w:top w:val="single" w:sz="4" w:space="0" w:color="000000"/>
              <w:left w:val="single" w:sz="4" w:space="0" w:color="000000"/>
              <w:bottom w:val="single" w:sz="4" w:space="0" w:color="auto"/>
            </w:tcBorders>
          </w:tcPr>
          <w:p w:rsidR="00EB7776" w:rsidRPr="00E77ABF" w:rsidRDefault="00EB7776">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auto"/>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000000"/>
              <w:left w:val="single" w:sz="4" w:space="0" w:color="000000"/>
              <w:bottom w:val="single" w:sz="4" w:space="0" w:color="auto"/>
            </w:tcBorders>
            <w:vAlign w:val="center"/>
          </w:tcPr>
          <w:p w:rsidR="00EB7776" w:rsidRPr="001C0DB5" w:rsidRDefault="00EB7776" w:rsidP="00B5735C">
            <w:pPr>
              <w:spacing w:after="0" w:line="240" w:lineRule="auto"/>
              <w:jc w:val="center"/>
              <w:rPr>
                <w:rFonts w:ascii="Times New Roman" w:hAnsi="Times New Roman" w:cs="Times New Roman"/>
                <w:sz w:val="24"/>
                <w:szCs w:val="24"/>
                <w:highlight w:val="yellow"/>
              </w:rPr>
            </w:pPr>
          </w:p>
          <w:p w:rsidR="00EB7776" w:rsidRPr="001C0DB5" w:rsidRDefault="00EB7776" w:rsidP="00906AA4">
            <w:pPr>
              <w:spacing w:after="0" w:line="240" w:lineRule="auto"/>
              <w:jc w:val="center"/>
              <w:rPr>
                <w:rFonts w:ascii="Times New Roman" w:hAnsi="Times New Roman" w:cs="Times New Roman"/>
                <w:sz w:val="24"/>
                <w:szCs w:val="24"/>
                <w:highlight w:val="yellow"/>
              </w:rPr>
            </w:pPr>
            <w:r w:rsidRPr="00E60F42">
              <w:rPr>
                <w:rFonts w:ascii="Times New Roman" w:hAnsi="Times New Roman" w:cs="Times New Roman"/>
                <w:sz w:val="24"/>
                <w:szCs w:val="24"/>
              </w:rPr>
              <w:t>685,7</w:t>
            </w:r>
          </w:p>
        </w:tc>
        <w:tc>
          <w:tcPr>
            <w:tcW w:w="1304" w:type="dxa"/>
            <w:tcBorders>
              <w:top w:val="single" w:sz="4" w:space="0" w:color="000000"/>
              <w:left w:val="single" w:sz="4" w:space="0" w:color="000000"/>
              <w:bottom w:val="single" w:sz="4" w:space="0" w:color="auto"/>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1 349,4</w:t>
            </w:r>
          </w:p>
        </w:tc>
        <w:tc>
          <w:tcPr>
            <w:tcW w:w="1389" w:type="dxa"/>
            <w:tcBorders>
              <w:top w:val="single" w:sz="4" w:space="0" w:color="000000"/>
              <w:left w:val="single" w:sz="4" w:space="0" w:color="000000"/>
              <w:bottom w:val="single" w:sz="4" w:space="0" w:color="auto"/>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1 398,0</w:t>
            </w:r>
          </w:p>
        </w:tc>
      </w:tr>
      <w:tr w:rsidR="00EB7776" w:rsidRPr="00E77ABF">
        <w:trPr>
          <w:trHeight w:val="1215"/>
        </w:trPr>
        <w:tc>
          <w:tcPr>
            <w:tcW w:w="593" w:type="dxa"/>
            <w:tcBorders>
              <w:top w:val="single" w:sz="4" w:space="0" w:color="auto"/>
              <w:left w:val="single" w:sz="4" w:space="0" w:color="000000"/>
              <w:bottom w:val="single" w:sz="4" w:space="0" w:color="auto"/>
            </w:tcBorders>
            <w:vAlign w:val="center"/>
          </w:tcPr>
          <w:p w:rsidR="00EB7776" w:rsidRPr="00E77ABF" w:rsidRDefault="00EB7776">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8</w:t>
            </w:r>
          </w:p>
        </w:tc>
        <w:tc>
          <w:tcPr>
            <w:tcW w:w="2809" w:type="dxa"/>
            <w:tcBorders>
              <w:top w:val="single" w:sz="4" w:space="0" w:color="auto"/>
              <w:left w:val="single" w:sz="4" w:space="0" w:color="000000"/>
              <w:bottom w:val="single" w:sz="4" w:space="0" w:color="auto"/>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tcPr>
          <w:p w:rsidR="00EB7776" w:rsidRPr="00E77ABF" w:rsidRDefault="00EB7776">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tcBorders>
              <w:top w:val="single" w:sz="4" w:space="0" w:color="auto"/>
              <w:left w:val="single" w:sz="4" w:space="0" w:color="000000"/>
              <w:bottom w:val="single" w:sz="4" w:space="0" w:color="auto"/>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auto"/>
              <w:left w:val="single" w:sz="4" w:space="0" w:color="000000"/>
              <w:bottom w:val="single" w:sz="4" w:space="0" w:color="auto"/>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3 775,6</w:t>
            </w:r>
          </w:p>
        </w:tc>
        <w:tc>
          <w:tcPr>
            <w:tcW w:w="1304" w:type="dxa"/>
            <w:tcBorders>
              <w:top w:val="single" w:sz="4" w:space="0" w:color="auto"/>
              <w:left w:val="single" w:sz="4" w:space="0" w:color="000000"/>
              <w:bottom w:val="single" w:sz="4" w:space="0" w:color="auto"/>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auto"/>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tc>
      </w:tr>
      <w:tr w:rsidR="00EB7776" w:rsidRPr="00E77ABF">
        <w:trPr>
          <w:trHeight w:val="1650"/>
        </w:trPr>
        <w:tc>
          <w:tcPr>
            <w:tcW w:w="593" w:type="dxa"/>
            <w:tcBorders>
              <w:top w:val="single" w:sz="4" w:space="0" w:color="auto"/>
              <w:left w:val="single" w:sz="4" w:space="0" w:color="000000"/>
            </w:tcBorders>
            <w:vAlign w:val="center"/>
          </w:tcPr>
          <w:p w:rsidR="00EB7776" w:rsidRPr="00E77ABF" w:rsidRDefault="00EB7776" w:rsidP="00A5686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9</w:t>
            </w:r>
          </w:p>
        </w:tc>
        <w:tc>
          <w:tcPr>
            <w:tcW w:w="2809" w:type="dxa"/>
            <w:tcBorders>
              <w:top w:val="single" w:sz="4" w:space="0" w:color="auto"/>
              <w:left w:val="single" w:sz="4" w:space="0" w:color="000000"/>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Ремонт и содержание городских дорог,(устранение на дорожном покрытии дефектов в виде выбоин, волн, наплывов)</w:t>
            </w:r>
          </w:p>
        </w:tc>
        <w:tc>
          <w:tcPr>
            <w:tcW w:w="1701" w:type="dxa"/>
            <w:tcBorders>
              <w:top w:val="single" w:sz="4" w:space="0" w:color="auto"/>
              <w:left w:val="single" w:sz="4" w:space="0" w:color="000000"/>
              <w:bottom w:val="single" w:sz="4" w:space="0" w:color="auto"/>
            </w:tcBorders>
          </w:tcPr>
          <w:p w:rsidR="00EB7776" w:rsidRPr="00E77ABF" w:rsidRDefault="00EB7776"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tcBorders>
              <w:top w:val="single" w:sz="4" w:space="0" w:color="auto"/>
              <w:left w:val="single" w:sz="4" w:space="0" w:color="000000"/>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auto"/>
              <w:left w:val="single" w:sz="4" w:space="0" w:color="000000"/>
              <w:bottom w:val="single" w:sz="4" w:space="0" w:color="auto"/>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6 057,0</w:t>
            </w:r>
          </w:p>
        </w:tc>
        <w:tc>
          <w:tcPr>
            <w:tcW w:w="1304" w:type="dxa"/>
            <w:tcBorders>
              <w:top w:val="single" w:sz="4" w:space="0" w:color="auto"/>
              <w:left w:val="single" w:sz="4" w:space="0" w:color="000000"/>
              <w:bottom w:val="single" w:sz="4" w:space="0" w:color="auto"/>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auto"/>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tc>
      </w:tr>
      <w:tr w:rsidR="00EB7776" w:rsidRPr="00E77ABF">
        <w:trPr>
          <w:trHeight w:val="801"/>
        </w:trPr>
        <w:tc>
          <w:tcPr>
            <w:tcW w:w="593" w:type="dxa"/>
            <w:tcBorders>
              <w:left w:val="single" w:sz="4" w:space="0" w:color="000000"/>
              <w:bottom w:val="single" w:sz="4" w:space="0" w:color="auto"/>
            </w:tcBorders>
            <w:vAlign w:val="center"/>
          </w:tcPr>
          <w:p w:rsidR="00EB7776" w:rsidRPr="00E77ABF" w:rsidRDefault="00EB7776" w:rsidP="00A5686C">
            <w:pPr>
              <w:spacing w:after="0" w:line="240" w:lineRule="auto"/>
              <w:jc w:val="center"/>
              <w:rPr>
                <w:rFonts w:ascii="Times New Roman" w:hAnsi="Times New Roman" w:cs="Times New Roman"/>
                <w:sz w:val="24"/>
                <w:szCs w:val="24"/>
              </w:rPr>
            </w:pPr>
          </w:p>
        </w:tc>
        <w:tc>
          <w:tcPr>
            <w:tcW w:w="2809" w:type="dxa"/>
            <w:tcBorders>
              <w:left w:val="single" w:sz="4" w:space="0" w:color="000000"/>
              <w:bottom w:val="single" w:sz="4" w:space="0" w:color="auto"/>
            </w:tcBorders>
            <w:vAlign w:val="center"/>
          </w:tcPr>
          <w:p w:rsidR="00EB7776" w:rsidRPr="00E77ABF" w:rsidRDefault="00EB7776" w:rsidP="00B5735C">
            <w:pPr>
              <w:spacing w:after="0" w:line="240" w:lineRule="auto"/>
              <w:jc w:val="center"/>
              <w:rPr>
                <w:rFonts w:ascii="Times New Roman" w:hAnsi="Times New Roman" w:cs="Times New Roman"/>
                <w:b/>
                <w:bCs/>
                <w:sz w:val="24"/>
                <w:szCs w:val="24"/>
              </w:rPr>
            </w:pPr>
          </w:p>
          <w:p w:rsidR="00EB7776" w:rsidRPr="00E77ABF" w:rsidRDefault="00EB7776" w:rsidP="00B5735C">
            <w:pPr>
              <w:spacing w:after="0" w:line="240" w:lineRule="auto"/>
              <w:jc w:val="center"/>
              <w:rPr>
                <w:rFonts w:ascii="Times New Roman" w:hAnsi="Times New Roman" w:cs="Times New Roman"/>
                <w:b/>
                <w:bCs/>
                <w:sz w:val="24"/>
                <w:szCs w:val="24"/>
              </w:rPr>
            </w:pPr>
          </w:p>
          <w:p w:rsidR="00EB7776" w:rsidRPr="00E77ABF" w:rsidRDefault="00EB7776" w:rsidP="00B5735C">
            <w:pPr>
              <w:spacing w:after="0" w:line="240" w:lineRule="auto"/>
              <w:jc w:val="center"/>
              <w:rPr>
                <w:rFonts w:ascii="Times New Roman" w:hAnsi="Times New Roman" w:cs="Times New Roman"/>
                <w:b/>
                <w:bCs/>
                <w:sz w:val="24"/>
                <w:szCs w:val="24"/>
              </w:rPr>
            </w:pPr>
          </w:p>
          <w:p w:rsidR="00EB7776" w:rsidRPr="00E77ABF" w:rsidRDefault="00EB7776" w:rsidP="00B5735C">
            <w:pPr>
              <w:spacing w:after="0" w:line="240" w:lineRule="auto"/>
              <w:jc w:val="center"/>
              <w:rPr>
                <w:rFonts w:ascii="Times New Roman" w:hAnsi="Times New Roman" w:cs="Times New Roman"/>
                <w:b/>
                <w:bCs/>
                <w:sz w:val="24"/>
                <w:szCs w:val="24"/>
              </w:rPr>
            </w:pPr>
          </w:p>
          <w:p w:rsidR="00EB7776" w:rsidRPr="00E77ABF" w:rsidRDefault="00EB7776" w:rsidP="00B5735C">
            <w:pPr>
              <w:spacing w:after="0" w:line="240" w:lineRule="auto"/>
              <w:jc w:val="center"/>
              <w:rPr>
                <w:rFonts w:ascii="Times New Roman" w:hAnsi="Times New Roman" w:cs="Times New Roman"/>
                <w:b/>
                <w:bCs/>
                <w:sz w:val="24"/>
                <w:szCs w:val="24"/>
              </w:rPr>
            </w:pPr>
          </w:p>
          <w:p w:rsidR="00EB7776" w:rsidRPr="00E77ABF" w:rsidRDefault="00EB7776" w:rsidP="00B5735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000000"/>
            </w:tcBorders>
          </w:tcPr>
          <w:p w:rsidR="00EB7776" w:rsidRPr="00E77ABF" w:rsidRDefault="00EB7776"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tcBorders>
              <w:left w:val="single" w:sz="4" w:space="0" w:color="000000"/>
              <w:bottom w:val="single" w:sz="4" w:space="0" w:color="auto"/>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p w:rsidR="00EB7776" w:rsidRPr="00E77ABF" w:rsidRDefault="00EB7776" w:rsidP="00B5735C">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tcBorders>
            <w:vAlign w:val="center"/>
          </w:tcPr>
          <w:p w:rsidR="00EB7776" w:rsidRPr="00E77ABF" w:rsidRDefault="00EB7776" w:rsidP="000619D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4 709,1</w:t>
            </w:r>
          </w:p>
        </w:tc>
        <w:tc>
          <w:tcPr>
            <w:tcW w:w="1304" w:type="dxa"/>
            <w:tcBorders>
              <w:top w:val="single" w:sz="4" w:space="0" w:color="auto"/>
              <w:left w:val="single" w:sz="4" w:space="0" w:color="000000"/>
              <w:bottom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000000"/>
              <w:bottom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tc>
      </w:tr>
      <w:tr w:rsidR="00EB7776" w:rsidRPr="00E77ABF">
        <w:trPr>
          <w:trHeight w:val="1335"/>
        </w:trPr>
        <w:tc>
          <w:tcPr>
            <w:tcW w:w="593" w:type="dxa"/>
            <w:vMerge w:val="restart"/>
            <w:tcBorders>
              <w:left w:val="single" w:sz="4" w:space="0" w:color="000000"/>
            </w:tcBorders>
            <w:vAlign w:val="center"/>
          </w:tcPr>
          <w:p w:rsidR="00EB7776" w:rsidRPr="00E77ABF" w:rsidRDefault="00EB7776" w:rsidP="00A5686C">
            <w:pPr>
              <w:spacing w:after="0" w:line="240" w:lineRule="auto"/>
              <w:jc w:val="center"/>
              <w:rPr>
                <w:rFonts w:ascii="Times New Roman" w:hAnsi="Times New Roman" w:cs="Times New Roman"/>
                <w:sz w:val="24"/>
                <w:szCs w:val="24"/>
                <w:lang w:val="en-US"/>
              </w:rPr>
            </w:pPr>
            <w:r w:rsidRPr="00E77ABF">
              <w:rPr>
                <w:rFonts w:ascii="Times New Roman" w:hAnsi="Times New Roman" w:cs="Times New Roman"/>
                <w:sz w:val="24"/>
                <w:szCs w:val="24"/>
                <w:lang w:val="en-US"/>
              </w:rPr>
              <w:t>10</w:t>
            </w:r>
          </w:p>
        </w:tc>
        <w:tc>
          <w:tcPr>
            <w:tcW w:w="2809" w:type="dxa"/>
            <w:vMerge w:val="restart"/>
            <w:tcBorders>
              <w:left w:val="single" w:sz="4" w:space="0" w:color="000000"/>
            </w:tcBorders>
            <w:vAlign w:val="center"/>
          </w:tcPr>
          <w:p w:rsidR="00EB7776" w:rsidRPr="00E77ABF" w:rsidRDefault="00EB7776" w:rsidP="003425A8">
            <w:pPr>
              <w:spacing w:after="0" w:line="240" w:lineRule="auto"/>
              <w:jc w:val="center"/>
              <w:rPr>
                <w:rFonts w:ascii="Times New Roman" w:hAnsi="Times New Roman" w:cs="Times New Roman"/>
                <w:b/>
                <w:bCs/>
                <w:sz w:val="24"/>
                <w:szCs w:val="24"/>
              </w:rPr>
            </w:pPr>
            <w:r w:rsidRPr="00E77ABF">
              <w:rPr>
                <w:rFonts w:ascii="Times New Roman" w:hAnsi="Times New Roman" w:cs="Times New Roman"/>
                <w:sz w:val="24"/>
                <w:szCs w:val="24"/>
              </w:rPr>
              <w:t>Приобретение дорожной и коммунальной техники и другого имущества.</w:t>
            </w:r>
          </w:p>
        </w:tc>
        <w:tc>
          <w:tcPr>
            <w:tcW w:w="1701" w:type="dxa"/>
            <w:vMerge w:val="restart"/>
            <w:tcBorders>
              <w:top w:val="single" w:sz="4" w:space="0" w:color="auto"/>
              <w:left w:val="single" w:sz="4" w:space="0" w:color="000000"/>
            </w:tcBorders>
          </w:tcPr>
          <w:p w:rsidR="00EB7776" w:rsidRPr="00E77ABF" w:rsidRDefault="00EB7776" w:rsidP="00A5686C">
            <w:pPr>
              <w:rPr>
                <w:rFonts w:ascii="Times New Roman" w:hAnsi="Times New Roman" w:cs="Times New Roman"/>
                <w:sz w:val="24"/>
                <w:szCs w:val="24"/>
              </w:rPr>
            </w:pPr>
            <w:r w:rsidRPr="00E77ABF">
              <w:rPr>
                <w:rFonts w:ascii="Times New Roman" w:hAnsi="Times New Roman" w:cs="Times New Roman"/>
                <w:sz w:val="24"/>
                <w:szCs w:val="24"/>
              </w:rPr>
              <w:t>Иные межбюджетные трансферт из районного бюджета</w:t>
            </w:r>
          </w:p>
        </w:tc>
        <w:tc>
          <w:tcPr>
            <w:tcW w:w="1560" w:type="dxa"/>
            <w:vMerge w:val="restart"/>
            <w:tcBorders>
              <w:left w:val="single" w:sz="4" w:space="0" w:color="000000"/>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p w:rsidR="00EB7776" w:rsidRPr="00E77ABF" w:rsidRDefault="00EB7776" w:rsidP="00B5735C">
            <w:pPr>
              <w:spacing w:after="0" w:line="240" w:lineRule="auto"/>
              <w:jc w:val="center"/>
              <w:rPr>
                <w:rFonts w:ascii="Times New Roman" w:hAnsi="Times New Roman" w:cs="Times New Roman"/>
                <w:sz w:val="24"/>
                <w:szCs w:val="24"/>
              </w:rPr>
            </w:pPr>
          </w:p>
          <w:p w:rsidR="00EB7776" w:rsidRPr="00E77ABF" w:rsidRDefault="00EB7776" w:rsidP="00B5735C">
            <w:pPr>
              <w:spacing w:after="0" w:line="240" w:lineRule="auto"/>
              <w:jc w:val="center"/>
              <w:rPr>
                <w:rFonts w:ascii="Times New Roman" w:hAnsi="Times New Roman" w:cs="Times New Roman"/>
                <w:sz w:val="24"/>
                <w:szCs w:val="24"/>
              </w:rPr>
            </w:pPr>
          </w:p>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Комитет по ЖКХ БМР</w:t>
            </w:r>
          </w:p>
        </w:tc>
        <w:tc>
          <w:tcPr>
            <w:tcW w:w="1275" w:type="dxa"/>
            <w:tcBorders>
              <w:top w:val="single" w:sz="4" w:space="0" w:color="auto"/>
              <w:left w:val="single" w:sz="4" w:space="0" w:color="000000"/>
              <w:bottom w:val="single" w:sz="4" w:space="0" w:color="auto"/>
            </w:tcBorders>
            <w:vAlign w:val="center"/>
          </w:tcPr>
          <w:p w:rsidR="00EB7776" w:rsidRPr="00E77ABF" w:rsidRDefault="00EB7776" w:rsidP="000619DA">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1 400,0</w:t>
            </w:r>
          </w:p>
        </w:tc>
        <w:tc>
          <w:tcPr>
            <w:tcW w:w="1304" w:type="dxa"/>
            <w:vMerge w:val="restart"/>
            <w:tcBorders>
              <w:top w:val="single" w:sz="4" w:space="0" w:color="auto"/>
              <w:left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c>
          <w:tcPr>
            <w:tcW w:w="1389" w:type="dxa"/>
            <w:vMerge w:val="restart"/>
            <w:tcBorders>
              <w:top w:val="single" w:sz="4" w:space="0" w:color="auto"/>
              <w:left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p>
          <w:p w:rsidR="00EB7776" w:rsidRPr="00E77ABF" w:rsidRDefault="00EB7776" w:rsidP="00044A80">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3 050,0</w:t>
            </w:r>
          </w:p>
        </w:tc>
      </w:tr>
      <w:tr w:rsidR="00EB7776" w:rsidRPr="00E77ABF">
        <w:trPr>
          <w:trHeight w:val="549"/>
        </w:trPr>
        <w:tc>
          <w:tcPr>
            <w:tcW w:w="593" w:type="dxa"/>
            <w:vMerge/>
            <w:tcBorders>
              <w:left w:val="single" w:sz="4" w:space="0" w:color="000000"/>
            </w:tcBorders>
            <w:vAlign w:val="center"/>
          </w:tcPr>
          <w:p w:rsidR="00EB7776" w:rsidRPr="00E77ABF" w:rsidRDefault="00EB7776"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tcBorders>
            <w:vAlign w:val="center"/>
          </w:tcPr>
          <w:p w:rsidR="00EB7776" w:rsidRPr="00E77ABF" w:rsidRDefault="00EB7776" w:rsidP="003425A8">
            <w:pPr>
              <w:spacing w:after="0" w:line="240" w:lineRule="auto"/>
              <w:jc w:val="center"/>
              <w:rPr>
                <w:rFonts w:ascii="Times New Roman" w:hAnsi="Times New Roman" w:cs="Times New Roman"/>
                <w:sz w:val="24"/>
                <w:szCs w:val="24"/>
              </w:rPr>
            </w:pPr>
          </w:p>
        </w:tc>
        <w:tc>
          <w:tcPr>
            <w:tcW w:w="1701" w:type="dxa"/>
            <w:vMerge/>
            <w:tcBorders>
              <w:left w:val="single" w:sz="4" w:space="0" w:color="000000"/>
              <w:bottom w:val="single" w:sz="4" w:space="0" w:color="auto"/>
            </w:tcBorders>
          </w:tcPr>
          <w:p w:rsidR="00EB7776" w:rsidRPr="00E77ABF" w:rsidRDefault="00EB7776" w:rsidP="00A5686C">
            <w:pPr>
              <w:rPr>
                <w:rFonts w:ascii="Times New Roman" w:hAnsi="Times New Roman" w:cs="Times New Roman"/>
                <w:sz w:val="24"/>
                <w:szCs w:val="24"/>
              </w:rPr>
            </w:pPr>
          </w:p>
        </w:tc>
        <w:tc>
          <w:tcPr>
            <w:tcW w:w="1560" w:type="dxa"/>
            <w:vMerge/>
            <w:tcBorders>
              <w:left w:val="single" w:sz="4" w:space="0" w:color="000000"/>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p>
        </w:tc>
        <w:tc>
          <w:tcPr>
            <w:tcW w:w="1275" w:type="dxa"/>
            <w:vMerge w:val="restart"/>
            <w:tcBorders>
              <w:top w:val="single" w:sz="4" w:space="0" w:color="auto"/>
              <w:left w:val="single" w:sz="4" w:space="0" w:color="000000"/>
            </w:tcBorders>
            <w:vAlign w:val="center"/>
          </w:tcPr>
          <w:p w:rsidR="00EB7776" w:rsidRPr="00E77ABF" w:rsidRDefault="00EB7776" w:rsidP="00582BFB">
            <w:pPr>
              <w:jc w:val="center"/>
              <w:rPr>
                <w:rFonts w:ascii="Times New Roman" w:hAnsi="Times New Roman" w:cs="Times New Roman"/>
                <w:sz w:val="24"/>
                <w:szCs w:val="24"/>
              </w:rPr>
            </w:pPr>
            <w:r w:rsidRPr="00E77ABF">
              <w:rPr>
                <w:rFonts w:ascii="Times New Roman" w:hAnsi="Times New Roman" w:cs="Times New Roman"/>
                <w:sz w:val="24"/>
                <w:szCs w:val="24"/>
              </w:rPr>
              <w:t>2 120,0</w:t>
            </w:r>
          </w:p>
        </w:tc>
        <w:tc>
          <w:tcPr>
            <w:tcW w:w="1304" w:type="dxa"/>
            <w:vMerge/>
            <w:tcBorders>
              <w:top w:val="single" w:sz="4" w:space="0" w:color="auto"/>
              <w:left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tc>
        <w:tc>
          <w:tcPr>
            <w:tcW w:w="1389" w:type="dxa"/>
            <w:vMerge/>
            <w:tcBorders>
              <w:top w:val="single" w:sz="4" w:space="0" w:color="auto"/>
              <w:left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tc>
      </w:tr>
      <w:tr w:rsidR="00EB7776" w:rsidRPr="00E77ABF">
        <w:trPr>
          <w:trHeight w:val="144"/>
        </w:trPr>
        <w:tc>
          <w:tcPr>
            <w:tcW w:w="593" w:type="dxa"/>
            <w:vMerge/>
            <w:tcBorders>
              <w:left w:val="single" w:sz="4" w:space="0" w:color="000000"/>
              <w:bottom w:val="single" w:sz="4" w:space="0" w:color="auto"/>
            </w:tcBorders>
            <w:vAlign w:val="center"/>
          </w:tcPr>
          <w:p w:rsidR="00EB7776" w:rsidRPr="00E77ABF" w:rsidRDefault="00EB7776" w:rsidP="00A5686C">
            <w:pPr>
              <w:spacing w:after="0" w:line="240" w:lineRule="auto"/>
              <w:jc w:val="center"/>
              <w:rPr>
                <w:rFonts w:ascii="Times New Roman" w:hAnsi="Times New Roman" w:cs="Times New Roman"/>
                <w:sz w:val="24"/>
                <w:szCs w:val="24"/>
                <w:lang w:val="en-US"/>
              </w:rPr>
            </w:pPr>
          </w:p>
        </w:tc>
        <w:tc>
          <w:tcPr>
            <w:tcW w:w="2809" w:type="dxa"/>
            <w:vMerge/>
            <w:tcBorders>
              <w:left w:val="single" w:sz="4" w:space="0" w:color="000000"/>
              <w:bottom w:val="single" w:sz="4" w:space="0" w:color="auto"/>
            </w:tcBorders>
            <w:vAlign w:val="center"/>
          </w:tcPr>
          <w:p w:rsidR="00EB7776" w:rsidRPr="00E77ABF" w:rsidRDefault="00EB7776" w:rsidP="003425A8">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000000"/>
            </w:tcBorders>
          </w:tcPr>
          <w:p w:rsidR="00EB7776" w:rsidRPr="00E77ABF" w:rsidRDefault="00EB7776" w:rsidP="00A5686C">
            <w:pPr>
              <w:rPr>
                <w:rFonts w:ascii="Times New Roman" w:hAnsi="Times New Roman" w:cs="Times New Roman"/>
                <w:sz w:val="24"/>
                <w:szCs w:val="24"/>
              </w:rPr>
            </w:pPr>
            <w:r w:rsidRPr="00E77ABF">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p>
        </w:tc>
        <w:tc>
          <w:tcPr>
            <w:tcW w:w="1275" w:type="dxa"/>
            <w:vMerge/>
            <w:tcBorders>
              <w:left w:val="single" w:sz="4" w:space="0" w:color="000000"/>
              <w:bottom w:val="single" w:sz="4" w:space="0" w:color="000000"/>
            </w:tcBorders>
            <w:vAlign w:val="center"/>
          </w:tcPr>
          <w:p w:rsidR="00EB7776" w:rsidRPr="00E77ABF" w:rsidRDefault="00EB7776" w:rsidP="000619DA">
            <w:pPr>
              <w:spacing w:after="0" w:line="240" w:lineRule="auto"/>
              <w:jc w:val="center"/>
              <w:rPr>
                <w:rFonts w:ascii="Times New Roman" w:hAnsi="Times New Roman" w:cs="Times New Roman"/>
                <w:sz w:val="24"/>
                <w:szCs w:val="24"/>
              </w:rPr>
            </w:pPr>
          </w:p>
        </w:tc>
        <w:tc>
          <w:tcPr>
            <w:tcW w:w="1304" w:type="dxa"/>
            <w:vMerge/>
            <w:tcBorders>
              <w:left w:val="single" w:sz="4" w:space="0" w:color="000000"/>
              <w:bottom w:val="single" w:sz="4" w:space="0" w:color="000000"/>
              <w:right w:val="single" w:sz="4" w:space="0" w:color="000000"/>
            </w:tcBorders>
            <w:vAlign w:val="center"/>
          </w:tcPr>
          <w:p w:rsidR="00EB7776" w:rsidRPr="00E77ABF" w:rsidRDefault="00EB7776" w:rsidP="00044A80">
            <w:pPr>
              <w:snapToGrid w:val="0"/>
              <w:spacing w:after="0" w:line="240" w:lineRule="auto"/>
              <w:jc w:val="center"/>
              <w:rPr>
                <w:rFonts w:ascii="Times New Roman" w:hAnsi="Times New Roman" w:cs="Times New Roman"/>
                <w:sz w:val="24"/>
                <w:szCs w:val="24"/>
              </w:rPr>
            </w:pPr>
          </w:p>
        </w:tc>
        <w:tc>
          <w:tcPr>
            <w:tcW w:w="1389" w:type="dxa"/>
            <w:vMerge/>
            <w:tcBorders>
              <w:left w:val="single" w:sz="4" w:space="0" w:color="000000"/>
              <w:bottom w:val="single" w:sz="4" w:space="0" w:color="000000"/>
              <w:right w:val="single" w:sz="4" w:space="0" w:color="000000"/>
            </w:tcBorders>
          </w:tcPr>
          <w:p w:rsidR="00EB7776" w:rsidRPr="00E77ABF" w:rsidRDefault="00EB7776" w:rsidP="00044A80">
            <w:pPr>
              <w:snapToGrid w:val="0"/>
              <w:spacing w:after="0" w:line="240" w:lineRule="auto"/>
              <w:jc w:val="center"/>
              <w:rPr>
                <w:rFonts w:ascii="Times New Roman" w:hAnsi="Times New Roman" w:cs="Times New Roman"/>
                <w:sz w:val="24"/>
                <w:szCs w:val="24"/>
              </w:rPr>
            </w:pPr>
          </w:p>
        </w:tc>
      </w:tr>
      <w:tr w:rsidR="00EB7776" w:rsidRPr="00E77ABF">
        <w:trPr>
          <w:trHeight w:val="840"/>
        </w:trPr>
        <w:tc>
          <w:tcPr>
            <w:tcW w:w="593" w:type="dxa"/>
            <w:tcBorders>
              <w:top w:val="single" w:sz="4" w:space="0" w:color="auto"/>
              <w:left w:val="single" w:sz="4" w:space="0" w:color="000000"/>
              <w:bottom w:val="single" w:sz="4" w:space="0" w:color="000000"/>
            </w:tcBorders>
            <w:vAlign w:val="center"/>
          </w:tcPr>
          <w:p w:rsidR="00EB7776" w:rsidRPr="00E77ABF" w:rsidRDefault="00EB7776" w:rsidP="00A5686C">
            <w:pPr>
              <w:spacing w:after="0" w:line="240" w:lineRule="auto"/>
              <w:jc w:val="center"/>
              <w:rPr>
                <w:rFonts w:ascii="Times New Roman" w:hAnsi="Times New Roman" w:cs="Times New Roman"/>
                <w:sz w:val="24"/>
                <w:szCs w:val="24"/>
              </w:rPr>
            </w:pPr>
          </w:p>
        </w:tc>
        <w:tc>
          <w:tcPr>
            <w:tcW w:w="2809" w:type="dxa"/>
            <w:tcBorders>
              <w:top w:val="single" w:sz="4" w:space="0" w:color="auto"/>
              <w:left w:val="single" w:sz="4" w:space="0" w:color="000000"/>
              <w:bottom w:val="single" w:sz="4" w:space="0" w:color="000000"/>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r w:rsidRPr="00E77ABF">
              <w:rPr>
                <w:rFonts w:ascii="Times New Roman" w:hAnsi="Times New Roman" w:cs="Times New Roman"/>
                <w:sz w:val="24"/>
                <w:szCs w:val="24"/>
              </w:rPr>
              <w:t>Всего:</w:t>
            </w:r>
          </w:p>
        </w:tc>
        <w:tc>
          <w:tcPr>
            <w:tcW w:w="1701" w:type="dxa"/>
            <w:tcBorders>
              <w:top w:val="single" w:sz="4" w:space="0" w:color="000000"/>
              <w:left w:val="single" w:sz="4" w:space="0" w:color="000000"/>
              <w:bottom w:val="single" w:sz="4" w:space="0" w:color="000000"/>
            </w:tcBorders>
            <w:vAlign w:val="center"/>
          </w:tcPr>
          <w:p w:rsidR="00EB7776" w:rsidRPr="00E77ABF" w:rsidRDefault="00EB7776" w:rsidP="00515E70">
            <w:pPr>
              <w:pStyle w:val="12"/>
              <w:ind w:left="0"/>
              <w:jc w:val="center"/>
              <w:rPr>
                <w:rFonts w:ascii="Times New Roman" w:hAnsi="Times New Roman" w:cs="Times New Roman"/>
                <w:b/>
                <w:bCs/>
                <w:shd w:val="clear" w:color="auto" w:fill="FFFFFF"/>
              </w:rPr>
            </w:pPr>
          </w:p>
          <w:p w:rsidR="00EB7776" w:rsidRPr="00E77ABF" w:rsidRDefault="00EB7776" w:rsidP="00A5686C">
            <w:pPr>
              <w:rPr>
                <w:rFonts w:ascii="Times New Roman" w:hAnsi="Times New Roman" w:cs="Times New Roman"/>
                <w:sz w:val="24"/>
                <w:szCs w:val="24"/>
              </w:rPr>
            </w:pPr>
          </w:p>
        </w:tc>
        <w:tc>
          <w:tcPr>
            <w:tcW w:w="1560" w:type="dxa"/>
            <w:tcBorders>
              <w:top w:val="single" w:sz="4" w:space="0" w:color="auto"/>
              <w:left w:val="single" w:sz="4" w:space="0" w:color="000000"/>
              <w:bottom w:val="single" w:sz="4" w:space="0" w:color="000000"/>
            </w:tcBorders>
            <w:vAlign w:val="center"/>
          </w:tcPr>
          <w:p w:rsidR="00EB7776" w:rsidRPr="00E77ABF" w:rsidRDefault="00EB7776" w:rsidP="00B5735C">
            <w:pPr>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tcPr>
          <w:p w:rsidR="00EB7776" w:rsidRPr="00E77ABF" w:rsidRDefault="00EB7776" w:rsidP="00895A04">
            <w:pPr>
              <w:snapToGrid w:val="0"/>
              <w:spacing w:after="0" w:line="240" w:lineRule="auto"/>
              <w:jc w:val="center"/>
              <w:rPr>
                <w:rFonts w:ascii="Times New Roman" w:hAnsi="Times New Roman" w:cs="Times New Roman"/>
                <w:b/>
                <w:bCs/>
                <w:sz w:val="24"/>
                <w:szCs w:val="24"/>
              </w:rPr>
            </w:pPr>
          </w:p>
          <w:p w:rsidR="00EB7776" w:rsidRPr="00E77ABF" w:rsidRDefault="00EB7776" w:rsidP="008B0FF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E77ABF">
              <w:rPr>
                <w:rFonts w:ascii="Times New Roman" w:hAnsi="Times New Roman" w:cs="Times New Roman"/>
                <w:b/>
                <w:bCs/>
                <w:sz w:val="24"/>
                <w:szCs w:val="24"/>
              </w:rPr>
              <w:t>9</w:t>
            </w:r>
            <w:r>
              <w:rPr>
                <w:rFonts w:ascii="Times New Roman" w:hAnsi="Times New Roman" w:cs="Times New Roman"/>
                <w:b/>
                <w:bCs/>
                <w:sz w:val="24"/>
                <w:szCs w:val="24"/>
              </w:rPr>
              <w:t>06</w:t>
            </w:r>
            <w:r w:rsidRPr="00E77ABF">
              <w:rPr>
                <w:rFonts w:ascii="Times New Roman" w:hAnsi="Times New Roman" w:cs="Times New Roman"/>
                <w:b/>
                <w:bCs/>
                <w:sz w:val="24"/>
                <w:szCs w:val="24"/>
              </w:rPr>
              <w:t>59,1</w:t>
            </w:r>
          </w:p>
        </w:tc>
        <w:tc>
          <w:tcPr>
            <w:tcW w:w="1304" w:type="dxa"/>
            <w:tcBorders>
              <w:top w:val="single" w:sz="4" w:space="0" w:color="000000"/>
              <w:left w:val="single" w:sz="4" w:space="0" w:color="000000"/>
              <w:bottom w:val="single" w:sz="4" w:space="0" w:color="000000"/>
              <w:right w:val="single" w:sz="4" w:space="0" w:color="000000"/>
            </w:tcBorders>
            <w:vAlign w:val="center"/>
          </w:tcPr>
          <w:p w:rsidR="00EB7776" w:rsidRPr="00E77ABF" w:rsidRDefault="00EB7776" w:rsidP="00895A04">
            <w:pPr>
              <w:snapToGrid w:val="0"/>
              <w:spacing w:after="0" w:line="240" w:lineRule="auto"/>
              <w:jc w:val="center"/>
              <w:rPr>
                <w:rFonts w:ascii="Times New Roman" w:hAnsi="Times New Roman" w:cs="Times New Roman"/>
                <w:b/>
                <w:bCs/>
                <w:sz w:val="24"/>
                <w:szCs w:val="24"/>
              </w:rPr>
            </w:pPr>
            <w:bookmarkStart w:id="2" w:name="_GoBack"/>
            <w:bookmarkEnd w:id="2"/>
          </w:p>
          <w:p w:rsidR="00EB7776" w:rsidRPr="00E77ABF" w:rsidRDefault="00EB7776" w:rsidP="00895A04">
            <w:pPr>
              <w:snapToGrid w:val="0"/>
              <w:spacing w:after="0" w:line="240" w:lineRule="auto"/>
              <w:jc w:val="center"/>
              <w:rPr>
                <w:rFonts w:ascii="Times New Roman" w:hAnsi="Times New Roman" w:cs="Times New Roman"/>
                <w:b/>
                <w:bCs/>
                <w:sz w:val="24"/>
                <w:szCs w:val="24"/>
              </w:rPr>
            </w:pPr>
            <w:r w:rsidRPr="00E77ABF">
              <w:rPr>
                <w:rFonts w:ascii="Times New Roman" w:hAnsi="Times New Roman" w:cs="Times New Roman"/>
                <w:b/>
                <w:bCs/>
                <w:sz w:val="24"/>
                <w:szCs w:val="24"/>
              </w:rPr>
              <w:t>87 677,1</w:t>
            </w:r>
          </w:p>
          <w:p w:rsidR="00EB7776" w:rsidRPr="00E77ABF" w:rsidRDefault="00EB7776" w:rsidP="00895A04">
            <w:pPr>
              <w:snapToGrid w:val="0"/>
              <w:spacing w:after="0" w:line="240" w:lineRule="auto"/>
              <w:jc w:val="center"/>
              <w:rPr>
                <w:rFonts w:ascii="Times New Roman" w:hAnsi="Times New Roman" w:cs="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EB7776" w:rsidRPr="00E77ABF" w:rsidRDefault="00EB7776" w:rsidP="00895A04">
            <w:pPr>
              <w:snapToGrid w:val="0"/>
              <w:spacing w:after="0" w:line="240" w:lineRule="auto"/>
              <w:jc w:val="center"/>
              <w:rPr>
                <w:rFonts w:ascii="Times New Roman" w:hAnsi="Times New Roman" w:cs="Times New Roman"/>
                <w:b/>
                <w:bCs/>
                <w:sz w:val="24"/>
                <w:szCs w:val="24"/>
              </w:rPr>
            </w:pPr>
          </w:p>
          <w:p w:rsidR="00EB7776" w:rsidRPr="00E77ABF" w:rsidRDefault="00EB7776" w:rsidP="00895A04">
            <w:pPr>
              <w:snapToGrid w:val="0"/>
              <w:spacing w:after="0" w:line="240" w:lineRule="auto"/>
              <w:jc w:val="center"/>
              <w:rPr>
                <w:rFonts w:ascii="Times New Roman" w:hAnsi="Times New Roman" w:cs="Times New Roman"/>
                <w:sz w:val="24"/>
                <w:szCs w:val="24"/>
              </w:rPr>
            </w:pPr>
            <w:r w:rsidRPr="00E77ABF">
              <w:rPr>
                <w:rFonts w:ascii="Times New Roman" w:hAnsi="Times New Roman" w:cs="Times New Roman"/>
                <w:b/>
                <w:bCs/>
                <w:sz w:val="24"/>
                <w:szCs w:val="24"/>
              </w:rPr>
              <w:t>100 185,3</w:t>
            </w:r>
          </w:p>
        </w:tc>
      </w:tr>
    </w:tbl>
    <w:p w:rsidR="00EB7776" w:rsidRDefault="00EB7776">
      <w:pPr>
        <w:pStyle w:val="20"/>
        <w:shd w:val="clear" w:color="auto" w:fill="auto"/>
        <w:tabs>
          <w:tab w:val="left" w:pos="1721"/>
        </w:tabs>
        <w:spacing w:before="0" w:line="276" w:lineRule="auto"/>
        <w:ind w:firstLine="708"/>
        <w:rPr>
          <w:b/>
          <w:bCs/>
          <w:color w:val="000000"/>
          <w:sz w:val="28"/>
          <w:szCs w:val="28"/>
        </w:rPr>
      </w:pPr>
      <w:r>
        <w:rPr>
          <w:b/>
          <w:bCs/>
          <w:color w:val="FF0000"/>
          <w:sz w:val="28"/>
          <w:szCs w:val="28"/>
        </w:rPr>
        <w:tab/>
      </w:r>
    </w:p>
    <w:p w:rsidR="00EB7776" w:rsidRDefault="00EB7776" w:rsidP="002774BD">
      <w:pPr>
        <w:spacing w:after="0"/>
        <w:rPr>
          <w:rFonts w:ascii="Times New Roman" w:hAnsi="Times New Roman" w:cs="Times New Roman"/>
          <w:b/>
          <w:bCs/>
          <w:sz w:val="28"/>
          <w:szCs w:val="28"/>
        </w:rPr>
      </w:pPr>
      <w:r>
        <w:rPr>
          <w:rFonts w:ascii="Times New Roman" w:hAnsi="Times New Roman" w:cs="Times New Roman"/>
          <w:b/>
          <w:bCs/>
          <w:sz w:val="28"/>
          <w:szCs w:val="28"/>
        </w:rPr>
        <w:t xml:space="preserve">Глава Балашовского </w:t>
      </w:r>
    </w:p>
    <w:p w:rsidR="00EB7776" w:rsidRDefault="00EB7776" w:rsidP="00921F1F">
      <w:pPr>
        <w:tabs>
          <w:tab w:val="left" w:pos="5529"/>
        </w:tabs>
        <w:spacing w:after="0" w:line="276" w:lineRule="auto"/>
        <w:ind w:left="5529" w:hanging="5529"/>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t xml:space="preserve">                             П.М. Петраков</w:t>
      </w:r>
    </w:p>
    <w:sectPr w:rsidR="00EB7776" w:rsidSect="00F77B89">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Yu Gothic UI">
    <w:panose1 w:val="00000000000000000000"/>
    <w:charset w:val="80"/>
    <w:family w:val="swiss"/>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abstractNum w:abstractNumId="8">
    <w:nsid w:val="521C53D8"/>
    <w:multiLevelType w:val="hybridMultilevel"/>
    <w:tmpl w:val="A574F34E"/>
    <w:lvl w:ilvl="0" w:tplc="0419000F">
      <w:start w:val="1"/>
      <w:numFmt w:val="decimal"/>
      <w:lvlText w:val="%1."/>
      <w:lvlJc w:val="left"/>
      <w:pPr>
        <w:ind w:left="1263" w:hanging="360"/>
      </w:pPr>
    </w:lvl>
    <w:lvl w:ilvl="1" w:tplc="04190019">
      <w:start w:val="1"/>
      <w:numFmt w:val="lowerLetter"/>
      <w:lvlText w:val="%2."/>
      <w:lvlJc w:val="left"/>
      <w:pPr>
        <w:ind w:left="1983" w:hanging="360"/>
      </w:pPr>
    </w:lvl>
    <w:lvl w:ilvl="2" w:tplc="0419001B">
      <w:start w:val="1"/>
      <w:numFmt w:val="lowerRoman"/>
      <w:lvlText w:val="%3."/>
      <w:lvlJc w:val="right"/>
      <w:pPr>
        <w:ind w:left="2703" w:hanging="180"/>
      </w:pPr>
    </w:lvl>
    <w:lvl w:ilvl="3" w:tplc="0419000F">
      <w:start w:val="1"/>
      <w:numFmt w:val="decimal"/>
      <w:lvlText w:val="%4."/>
      <w:lvlJc w:val="left"/>
      <w:pPr>
        <w:ind w:left="3423" w:hanging="360"/>
      </w:pPr>
    </w:lvl>
    <w:lvl w:ilvl="4" w:tplc="04190019">
      <w:start w:val="1"/>
      <w:numFmt w:val="lowerLetter"/>
      <w:lvlText w:val="%5."/>
      <w:lvlJc w:val="left"/>
      <w:pPr>
        <w:ind w:left="4143" w:hanging="360"/>
      </w:pPr>
    </w:lvl>
    <w:lvl w:ilvl="5" w:tplc="0419001B">
      <w:start w:val="1"/>
      <w:numFmt w:val="lowerRoman"/>
      <w:lvlText w:val="%6."/>
      <w:lvlJc w:val="right"/>
      <w:pPr>
        <w:ind w:left="4863" w:hanging="180"/>
      </w:pPr>
    </w:lvl>
    <w:lvl w:ilvl="6" w:tplc="0419000F">
      <w:start w:val="1"/>
      <w:numFmt w:val="decimal"/>
      <w:lvlText w:val="%7."/>
      <w:lvlJc w:val="left"/>
      <w:pPr>
        <w:ind w:left="5583" w:hanging="360"/>
      </w:pPr>
    </w:lvl>
    <w:lvl w:ilvl="7" w:tplc="04190019">
      <w:start w:val="1"/>
      <w:numFmt w:val="lowerLetter"/>
      <w:lvlText w:val="%8."/>
      <w:lvlJc w:val="left"/>
      <w:pPr>
        <w:ind w:left="6303" w:hanging="360"/>
      </w:pPr>
    </w:lvl>
    <w:lvl w:ilvl="8" w:tplc="0419001B">
      <w:start w:val="1"/>
      <w:numFmt w:val="lowerRoman"/>
      <w:lvlText w:val="%9."/>
      <w:lvlJc w:val="right"/>
      <w:pPr>
        <w:ind w:left="7023" w:hanging="180"/>
      </w:pPr>
    </w:lvl>
  </w:abstractNum>
  <w:abstractNum w:abstractNumId="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szCs w:val="28"/>
      </w:rPr>
    </w:lvl>
    <w:lvl w:ilvl="1" w:tplc="04190019">
      <w:start w:val="1"/>
      <w:numFmt w:val="lowerLetter"/>
      <w:lvlText w:val="%2."/>
      <w:lvlJc w:val="left"/>
      <w:pPr>
        <w:ind w:left="1151" w:hanging="360"/>
      </w:pPr>
    </w:lvl>
    <w:lvl w:ilvl="2" w:tplc="0419001B">
      <w:start w:val="1"/>
      <w:numFmt w:val="lowerRoman"/>
      <w:lvlText w:val="%3."/>
      <w:lvlJc w:val="right"/>
      <w:pPr>
        <w:ind w:left="1871" w:hanging="180"/>
      </w:pPr>
    </w:lvl>
    <w:lvl w:ilvl="3" w:tplc="0419000F">
      <w:start w:val="1"/>
      <w:numFmt w:val="decimal"/>
      <w:lvlText w:val="%4."/>
      <w:lvlJc w:val="left"/>
      <w:pPr>
        <w:ind w:left="2591" w:hanging="360"/>
      </w:pPr>
    </w:lvl>
    <w:lvl w:ilvl="4" w:tplc="04190019">
      <w:start w:val="1"/>
      <w:numFmt w:val="lowerLetter"/>
      <w:lvlText w:val="%5."/>
      <w:lvlJc w:val="left"/>
      <w:pPr>
        <w:ind w:left="3311" w:hanging="360"/>
      </w:pPr>
    </w:lvl>
    <w:lvl w:ilvl="5" w:tplc="0419001B">
      <w:start w:val="1"/>
      <w:numFmt w:val="lowerRoman"/>
      <w:lvlText w:val="%6."/>
      <w:lvlJc w:val="right"/>
      <w:pPr>
        <w:ind w:left="4031" w:hanging="180"/>
      </w:pPr>
    </w:lvl>
    <w:lvl w:ilvl="6" w:tplc="0419000F">
      <w:start w:val="1"/>
      <w:numFmt w:val="decimal"/>
      <w:lvlText w:val="%7."/>
      <w:lvlJc w:val="left"/>
      <w:pPr>
        <w:ind w:left="4751" w:hanging="360"/>
      </w:pPr>
    </w:lvl>
    <w:lvl w:ilvl="7" w:tplc="04190019">
      <w:start w:val="1"/>
      <w:numFmt w:val="lowerLetter"/>
      <w:lvlText w:val="%8."/>
      <w:lvlJc w:val="left"/>
      <w:pPr>
        <w:ind w:left="5471" w:hanging="360"/>
      </w:pPr>
    </w:lvl>
    <w:lvl w:ilvl="8" w:tplc="0419001B">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A49"/>
    <w:rsid w:val="00014053"/>
    <w:rsid w:val="00044A80"/>
    <w:rsid w:val="00046AA5"/>
    <w:rsid w:val="0005662E"/>
    <w:rsid w:val="000619DA"/>
    <w:rsid w:val="00065166"/>
    <w:rsid w:val="00066EB8"/>
    <w:rsid w:val="00070D49"/>
    <w:rsid w:val="00075169"/>
    <w:rsid w:val="000879C8"/>
    <w:rsid w:val="00087F15"/>
    <w:rsid w:val="000A2ECD"/>
    <w:rsid w:val="000E2A9F"/>
    <w:rsid w:val="000F4119"/>
    <w:rsid w:val="000F5B74"/>
    <w:rsid w:val="000F7018"/>
    <w:rsid w:val="00116650"/>
    <w:rsid w:val="00123DFC"/>
    <w:rsid w:val="00126287"/>
    <w:rsid w:val="00170462"/>
    <w:rsid w:val="00171D70"/>
    <w:rsid w:val="00191D99"/>
    <w:rsid w:val="001B01FF"/>
    <w:rsid w:val="001C0DB5"/>
    <w:rsid w:val="001D7FD9"/>
    <w:rsid w:val="001F2894"/>
    <w:rsid w:val="001F5285"/>
    <w:rsid w:val="001F5682"/>
    <w:rsid w:val="00221264"/>
    <w:rsid w:val="002362C1"/>
    <w:rsid w:val="002774BD"/>
    <w:rsid w:val="00293A2F"/>
    <w:rsid w:val="002A0A82"/>
    <w:rsid w:val="002A3FC9"/>
    <w:rsid w:val="002A50F1"/>
    <w:rsid w:val="002A6282"/>
    <w:rsid w:val="002B34BC"/>
    <w:rsid w:val="002C3516"/>
    <w:rsid w:val="002D03FF"/>
    <w:rsid w:val="002E175C"/>
    <w:rsid w:val="002F72FD"/>
    <w:rsid w:val="00315247"/>
    <w:rsid w:val="00327024"/>
    <w:rsid w:val="003425A8"/>
    <w:rsid w:val="003529C2"/>
    <w:rsid w:val="00363CA7"/>
    <w:rsid w:val="0036418F"/>
    <w:rsid w:val="00383EF6"/>
    <w:rsid w:val="003962F0"/>
    <w:rsid w:val="003B18CC"/>
    <w:rsid w:val="003C2B33"/>
    <w:rsid w:val="003C478C"/>
    <w:rsid w:val="003D56A1"/>
    <w:rsid w:val="00437D28"/>
    <w:rsid w:val="0044221F"/>
    <w:rsid w:val="00444B6E"/>
    <w:rsid w:val="00457627"/>
    <w:rsid w:val="0049119B"/>
    <w:rsid w:val="004B2274"/>
    <w:rsid w:val="004D6763"/>
    <w:rsid w:val="00515E70"/>
    <w:rsid w:val="00517990"/>
    <w:rsid w:val="0052237E"/>
    <w:rsid w:val="00526955"/>
    <w:rsid w:val="005463F1"/>
    <w:rsid w:val="005505B8"/>
    <w:rsid w:val="00560CEC"/>
    <w:rsid w:val="005674B2"/>
    <w:rsid w:val="00567D5A"/>
    <w:rsid w:val="00580BDF"/>
    <w:rsid w:val="00582BFB"/>
    <w:rsid w:val="00591DF9"/>
    <w:rsid w:val="00592E0D"/>
    <w:rsid w:val="00593DB4"/>
    <w:rsid w:val="00593F1D"/>
    <w:rsid w:val="005A43AE"/>
    <w:rsid w:val="005A4CF0"/>
    <w:rsid w:val="005B139C"/>
    <w:rsid w:val="005B16C7"/>
    <w:rsid w:val="005D306F"/>
    <w:rsid w:val="005D57FC"/>
    <w:rsid w:val="006140FC"/>
    <w:rsid w:val="006210E1"/>
    <w:rsid w:val="0062559E"/>
    <w:rsid w:val="006268FD"/>
    <w:rsid w:val="00642190"/>
    <w:rsid w:val="00645AED"/>
    <w:rsid w:val="00646951"/>
    <w:rsid w:val="00651663"/>
    <w:rsid w:val="00673F38"/>
    <w:rsid w:val="00676E08"/>
    <w:rsid w:val="0068251C"/>
    <w:rsid w:val="006A2F8B"/>
    <w:rsid w:val="006B3640"/>
    <w:rsid w:val="006C73B9"/>
    <w:rsid w:val="006F277E"/>
    <w:rsid w:val="006F3DD8"/>
    <w:rsid w:val="007226E3"/>
    <w:rsid w:val="007647D7"/>
    <w:rsid w:val="00764BBA"/>
    <w:rsid w:val="007810AE"/>
    <w:rsid w:val="00786F6E"/>
    <w:rsid w:val="007A611F"/>
    <w:rsid w:val="007C2F66"/>
    <w:rsid w:val="007D77CF"/>
    <w:rsid w:val="007E1A21"/>
    <w:rsid w:val="008155D8"/>
    <w:rsid w:val="008339A3"/>
    <w:rsid w:val="0083742B"/>
    <w:rsid w:val="00856D53"/>
    <w:rsid w:val="0086208B"/>
    <w:rsid w:val="00873E04"/>
    <w:rsid w:val="00895A04"/>
    <w:rsid w:val="008A0CEE"/>
    <w:rsid w:val="008A49CF"/>
    <w:rsid w:val="008A4C37"/>
    <w:rsid w:val="008B0FFC"/>
    <w:rsid w:val="008D4C23"/>
    <w:rsid w:val="008E0D78"/>
    <w:rsid w:val="008E5CDC"/>
    <w:rsid w:val="00905C9D"/>
    <w:rsid w:val="00906AA4"/>
    <w:rsid w:val="00921F1F"/>
    <w:rsid w:val="009223E0"/>
    <w:rsid w:val="00925545"/>
    <w:rsid w:val="00945D7C"/>
    <w:rsid w:val="00956754"/>
    <w:rsid w:val="00963E4E"/>
    <w:rsid w:val="00966371"/>
    <w:rsid w:val="00973054"/>
    <w:rsid w:val="00975239"/>
    <w:rsid w:val="00992AAB"/>
    <w:rsid w:val="009B51D9"/>
    <w:rsid w:val="009C2612"/>
    <w:rsid w:val="009C6A1A"/>
    <w:rsid w:val="009C746A"/>
    <w:rsid w:val="009D6429"/>
    <w:rsid w:val="009D7E9D"/>
    <w:rsid w:val="009E1041"/>
    <w:rsid w:val="009E1AF8"/>
    <w:rsid w:val="00A01738"/>
    <w:rsid w:val="00A43104"/>
    <w:rsid w:val="00A51BF6"/>
    <w:rsid w:val="00A5686C"/>
    <w:rsid w:val="00A73F54"/>
    <w:rsid w:val="00A875EF"/>
    <w:rsid w:val="00AB16AB"/>
    <w:rsid w:val="00AB1774"/>
    <w:rsid w:val="00AB4A49"/>
    <w:rsid w:val="00AC1192"/>
    <w:rsid w:val="00AC38A7"/>
    <w:rsid w:val="00AD5A31"/>
    <w:rsid w:val="00AE369F"/>
    <w:rsid w:val="00B073CC"/>
    <w:rsid w:val="00B1456E"/>
    <w:rsid w:val="00B15043"/>
    <w:rsid w:val="00B22FF6"/>
    <w:rsid w:val="00B3761A"/>
    <w:rsid w:val="00B508F7"/>
    <w:rsid w:val="00B56115"/>
    <w:rsid w:val="00B5735C"/>
    <w:rsid w:val="00B645E9"/>
    <w:rsid w:val="00B66FE1"/>
    <w:rsid w:val="00B711B5"/>
    <w:rsid w:val="00B71867"/>
    <w:rsid w:val="00B87D2A"/>
    <w:rsid w:val="00BA4801"/>
    <w:rsid w:val="00BF3B1E"/>
    <w:rsid w:val="00C0059E"/>
    <w:rsid w:val="00C121EB"/>
    <w:rsid w:val="00C17EE8"/>
    <w:rsid w:val="00C321E7"/>
    <w:rsid w:val="00C32B25"/>
    <w:rsid w:val="00C707AA"/>
    <w:rsid w:val="00C81F2C"/>
    <w:rsid w:val="00C83F37"/>
    <w:rsid w:val="00CC1C7A"/>
    <w:rsid w:val="00CE0A5A"/>
    <w:rsid w:val="00D2346D"/>
    <w:rsid w:val="00D32C1F"/>
    <w:rsid w:val="00D33ED0"/>
    <w:rsid w:val="00D33EDC"/>
    <w:rsid w:val="00D4421A"/>
    <w:rsid w:val="00D446E3"/>
    <w:rsid w:val="00D5266F"/>
    <w:rsid w:val="00D70767"/>
    <w:rsid w:val="00D72B18"/>
    <w:rsid w:val="00D83EC7"/>
    <w:rsid w:val="00D95E32"/>
    <w:rsid w:val="00DA24D3"/>
    <w:rsid w:val="00DC53C2"/>
    <w:rsid w:val="00DD3213"/>
    <w:rsid w:val="00DF3187"/>
    <w:rsid w:val="00E07626"/>
    <w:rsid w:val="00E1465D"/>
    <w:rsid w:val="00E2050A"/>
    <w:rsid w:val="00E51B7A"/>
    <w:rsid w:val="00E60F42"/>
    <w:rsid w:val="00E76201"/>
    <w:rsid w:val="00E77ABF"/>
    <w:rsid w:val="00E8558F"/>
    <w:rsid w:val="00E86E9F"/>
    <w:rsid w:val="00E87474"/>
    <w:rsid w:val="00EB7776"/>
    <w:rsid w:val="00EC4514"/>
    <w:rsid w:val="00EC66A6"/>
    <w:rsid w:val="00EE5970"/>
    <w:rsid w:val="00EE5EBA"/>
    <w:rsid w:val="00F00001"/>
    <w:rsid w:val="00F12DA7"/>
    <w:rsid w:val="00F33372"/>
    <w:rsid w:val="00F35A7E"/>
    <w:rsid w:val="00F50243"/>
    <w:rsid w:val="00F6408D"/>
    <w:rsid w:val="00F75166"/>
    <w:rsid w:val="00F77B89"/>
    <w:rsid w:val="00F96C87"/>
    <w:rsid w:val="00FB1487"/>
    <w:rsid w:val="00FB14C6"/>
    <w:rsid w:val="00FB6D58"/>
    <w:rsid w:val="00FB75F1"/>
    <w:rsid w:val="00FE2C3F"/>
    <w:rsid w:val="00FF34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38"/>
    <w:pPr>
      <w:suppressAutoHyphens/>
      <w:spacing w:after="160" w:line="252" w:lineRule="auto"/>
    </w:pPr>
    <w:rPr>
      <w:rFonts w:ascii="Calibri" w:hAnsi="Calibri" w:cs="Calibri"/>
      <w:kern w:val="1"/>
      <w:lang w:eastAsia="ar-SA"/>
    </w:rPr>
  </w:style>
  <w:style w:type="paragraph" w:styleId="Heading1">
    <w:name w:val="heading 1"/>
    <w:basedOn w:val="Normal"/>
    <w:next w:val="BodyText"/>
    <w:link w:val="Heading1Char"/>
    <w:uiPriority w:val="99"/>
    <w:qFormat/>
    <w:rsid w:val="00673F38"/>
    <w:pPr>
      <w:tabs>
        <w:tab w:val="num" w:pos="0"/>
      </w:tabs>
      <w:spacing w:before="280" w:after="280" w:line="240" w:lineRule="auto"/>
      <w:ind w:left="432" w:hanging="432"/>
      <w:outlineLvl w:val="0"/>
    </w:pPr>
    <w:rPr>
      <w:rFonts w:cs="Times New Roman"/>
      <w:b/>
      <w:bCs/>
      <w:sz w:val="48"/>
      <w:szCs w:val="48"/>
    </w:rPr>
  </w:style>
  <w:style w:type="paragraph" w:styleId="Heading3">
    <w:name w:val="heading 3"/>
    <w:basedOn w:val="Normal"/>
    <w:next w:val="BodyText"/>
    <w:link w:val="Heading3Char"/>
    <w:uiPriority w:val="99"/>
    <w:qFormat/>
    <w:rsid w:val="00673F38"/>
    <w:pPr>
      <w:tabs>
        <w:tab w:val="num" w:pos="0"/>
      </w:tabs>
      <w:spacing w:before="280" w:after="280" w:line="240" w:lineRule="auto"/>
      <w:ind w:left="720" w:hanging="720"/>
      <w:outlineLvl w:val="2"/>
    </w:pPr>
    <w:rPr>
      <w:rFonts w:cs="Times New Roman"/>
      <w:b/>
      <w:bCs/>
      <w:sz w:val="27"/>
      <w:szCs w:val="27"/>
    </w:rPr>
  </w:style>
  <w:style w:type="paragraph" w:styleId="Heading5">
    <w:name w:val="heading 5"/>
    <w:basedOn w:val="Normal"/>
    <w:next w:val="Normal"/>
    <w:link w:val="Heading5Char"/>
    <w:uiPriority w:val="99"/>
    <w:qFormat/>
    <w:rsid w:val="00673F38"/>
    <w:pPr>
      <w:tabs>
        <w:tab w:val="num" w:pos="0"/>
      </w:tabs>
      <w:spacing w:before="240" w:after="60"/>
      <w:ind w:left="1008" w:hanging="1008"/>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66B"/>
    <w:rPr>
      <w:rFonts w:asciiTheme="majorHAnsi" w:eastAsiaTheme="majorEastAsia" w:hAnsiTheme="majorHAnsi" w:cstheme="majorBidi"/>
      <w:b/>
      <w:bCs/>
      <w:kern w:val="32"/>
      <w:sz w:val="32"/>
      <w:szCs w:val="32"/>
      <w:lang w:eastAsia="ar-SA"/>
    </w:rPr>
  </w:style>
  <w:style w:type="character" w:customStyle="1" w:styleId="Heading3Char">
    <w:name w:val="Heading 3 Char"/>
    <w:basedOn w:val="DefaultParagraphFont"/>
    <w:link w:val="Heading3"/>
    <w:uiPriority w:val="9"/>
    <w:semiHidden/>
    <w:rsid w:val="002C166B"/>
    <w:rPr>
      <w:rFonts w:asciiTheme="majorHAnsi" w:eastAsiaTheme="majorEastAsia" w:hAnsiTheme="majorHAnsi" w:cstheme="majorBidi"/>
      <w:b/>
      <w:bCs/>
      <w:kern w:val="1"/>
      <w:sz w:val="26"/>
      <w:szCs w:val="26"/>
      <w:lang w:eastAsia="ar-SA"/>
    </w:rPr>
  </w:style>
  <w:style w:type="character" w:customStyle="1" w:styleId="Heading5Char">
    <w:name w:val="Heading 5 Char"/>
    <w:basedOn w:val="DefaultParagraphFont"/>
    <w:link w:val="Heading5"/>
    <w:uiPriority w:val="9"/>
    <w:semiHidden/>
    <w:rsid w:val="002C166B"/>
    <w:rPr>
      <w:rFonts w:asciiTheme="minorHAnsi" w:eastAsiaTheme="minorEastAsia" w:hAnsiTheme="minorHAnsi" w:cstheme="minorBidi"/>
      <w:b/>
      <w:bCs/>
      <w:i/>
      <w:iCs/>
      <w:kern w:val="1"/>
      <w:sz w:val="26"/>
      <w:szCs w:val="26"/>
      <w:lang w:eastAsia="ar-SA"/>
    </w:rPr>
  </w:style>
  <w:style w:type="character" w:customStyle="1" w:styleId="WW8Num1z0">
    <w:name w:val="WW8Num1z0"/>
    <w:uiPriority w:val="99"/>
    <w:rsid w:val="00673F38"/>
    <w:rPr>
      <w:rFonts w:ascii="Symbol" w:hAnsi="Symbol" w:cs="Symbol"/>
      <w:sz w:val="28"/>
      <w:szCs w:val="28"/>
    </w:rPr>
  </w:style>
  <w:style w:type="character" w:customStyle="1" w:styleId="WW8Num1z1">
    <w:name w:val="WW8Num1z1"/>
    <w:uiPriority w:val="99"/>
    <w:rsid w:val="00673F38"/>
    <w:rPr>
      <w:rFonts w:ascii="Courier New" w:hAnsi="Courier New" w:cs="Courier New"/>
    </w:rPr>
  </w:style>
  <w:style w:type="character" w:customStyle="1" w:styleId="WW8Num1z2">
    <w:name w:val="WW8Num1z2"/>
    <w:uiPriority w:val="99"/>
    <w:rsid w:val="00673F38"/>
    <w:rPr>
      <w:rFonts w:ascii="Wingdings" w:hAnsi="Wingdings" w:cs="Wingdings"/>
    </w:rPr>
  </w:style>
  <w:style w:type="character" w:customStyle="1" w:styleId="WW8Num1z3">
    <w:name w:val="WW8Num1z3"/>
    <w:uiPriority w:val="99"/>
    <w:rsid w:val="00673F38"/>
  </w:style>
  <w:style w:type="character" w:customStyle="1" w:styleId="WW8Num1z4">
    <w:name w:val="WW8Num1z4"/>
    <w:uiPriority w:val="99"/>
    <w:rsid w:val="00673F38"/>
  </w:style>
  <w:style w:type="character" w:customStyle="1" w:styleId="WW8Num1z5">
    <w:name w:val="WW8Num1z5"/>
    <w:uiPriority w:val="99"/>
    <w:rsid w:val="00673F38"/>
  </w:style>
  <w:style w:type="character" w:customStyle="1" w:styleId="WW8Num1z6">
    <w:name w:val="WW8Num1z6"/>
    <w:uiPriority w:val="99"/>
    <w:rsid w:val="00673F38"/>
  </w:style>
  <w:style w:type="character" w:customStyle="1" w:styleId="WW8Num1z7">
    <w:name w:val="WW8Num1z7"/>
    <w:uiPriority w:val="99"/>
    <w:rsid w:val="00673F38"/>
  </w:style>
  <w:style w:type="character" w:customStyle="1" w:styleId="WW8Num1z8">
    <w:name w:val="WW8Num1z8"/>
    <w:uiPriority w:val="99"/>
    <w:rsid w:val="00673F38"/>
  </w:style>
  <w:style w:type="character" w:customStyle="1" w:styleId="WW8Num2z0">
    <w:name w:val="WW8Num2z0"/>
    <w:uiPriority w:val="99"/>
    <w:rsid w:val="00673F38"/>
    <w:rPr>
      <w:rFonts w:ascii="Symbol" w:hAnsi="Symbol" w:cs="Symbol"/>
      <w:sz w:val="28"/>
      <w:szCs w:val="28"/>
    </w:rPr>
  </w:style>
  <w:style w:type="character" w:customStyle="1" w:styleId="WW8Num3z0">
    <w:name w:val="WW8Num3z0"/>
    <w:uiPriority w:val="99"/>
    <w:rsid w:val="00673F38"/>
    <w:rPr>
      <w:rFonts w:ascii="Symbol" w:hAnsi="Symbol" w:cs="Symbol"/>
      <w:lang w:val="ru-RU"/>
    </w:rPr>
  </w:style>
  <w:style w:type="character" w:customStyle="1" w:styleId="WW8Num4z0">
    <w:name w:val="WW8Num4z0"/>
    <w:uiPriority w:val="99"/>
    <w:rsid w:val="00673F38"/>
    <w:rPr>
      <w:b/>
      <w:bCs/>
    </w:rPr>
  </w:style>
  <w:style w:type="character" w:customStyle="1" w:styleId="WW8Num5z0">
    <w:name w:val="WW8Num5z0"/>
    <w:uiPriority w:val="99"/>
    <w:rsid w:val="00673F38"/>
    <w:rPr>
      <w:rFonts w:ascii="Symbol" w:hAnsi="Symbol" w:cs="Symbol"/>
      <w:sz w:val="28"/>
      <w:szCs w:val="28"/>
    </w:rPr>
  </w:style>
  <w:style w:type="character" w:customStyle="1" w:styleId="WW8Num6z0">
    <w:name w:val="WW8Num6z0"/>
    <w:uiPriority w:val="99"/>
    <w:rsid w:val="00673F38"/>
    <w:rPr>
      <w:rFonts w:ascii="Times New Roman" w:hAnsi="Times New Roman" w:cs="Times New Roman"/>
      <w:sz w:val="28"/>
      <w:szCs w:val="28"/>
    </w:rPr>
  </w:style>
  <w:style w:type="character" w:customStyle="1" w:styleId="WW8Num7z0">
    <w:name w:val="WW8Num7z0"/>
    <w:uiPriority w:val="99"/>
    <w:rsid w:val="00673F38"/>
    <w:rPr>
      <w:rFonts w:ascii="Symbol" w:hAnsi="Symbol" w:cs="Symbol"/>
      <w:sz w:val="28"/>
      <w:szCs w:val="28"/>
    </w:rPr>
  </w:style>
  <w:style w:type="character" w:customStyle="1" w:styleId="WW8Num2z1">
    <w:name w:val="WW8Num2z1"/>
    <w:uiPriority w:val="99"/>
    <w:rsid w:val="00673F38"/>
    <w:rPr>
      <w:rFonts w:ascii="Courier New" w:hAnsi="Courier New" w:cs="Courier New"/>
    </w:rPr>
  </w:style>
  <w:style w:type="character" w:customStyle="1" w:styleId="WW8Num2z2">
    <w:name w:val="WW8Num2z2"/>
    <w:uiPriority w:val="99"/>
    <w:rsid w:val="00673F38"/>
    <w:rPr>
      <w:rFonts w:ascii="Wingdings" w:hAnsi="Wingdings" w:cs="Wingdings"/>
    </w:rPr>
  </w:style>
  <w:style w:type="character" w:customStyle="1" w:styleId="WW8Num3z1">
    <w:name w:val="WW8Num3z1"/>
    <w:uiPriority w:val="99"/>
    <w:rsid w:val="00673F38"/>
    <w:rPr>
      <w:rFonts w:ascii="Courier New" w:hAnsi="Courier New" w:cs="Courier New"/>
    </w:rPr>
  </w:style>
  <w:style w:type="character" w:customStyle="1" w:styleId="WW8Num3z2">
    <w:name w:val="WW8Num3z2"/>
    <w:uiPriority w:val="99"/>
    <w:rsid w:val="00673F38"/>
    <w:rPr>
      <w:rFonts w:ascii="Wingdings" w:hAnsi="Wingdings" w:cs="Wingdings"/>
    </w:rPr>
  </w:style>
  <w:style w:type="character" w:customStyle="1" w:styleId="WW8Num4z1">
    <w:name w:val="WW8Num4z1"/>
    <w:uiPriority w:val="99"/>
    <w:rsid w:val="00673F38"/>
  </w:style>
  <w:style w:type="character" w:customStyle="1" w:styleId="WW8Num5z1">
    <w:name w:val="WW8Num5z1"/>
    <w:uiPriority w:val="99"/>
    <w:rsid w:val="00673F38"/>
    <w:rPr>
      <w:rFonts w:ascii="Courier New" w:hAnsi="Courier New" w:cs="Courier New"/>
    </w:rPr>
  </w:style>
  <w:style w:type="character" w:customStyle="1" w:styleId="WW8Num5z2">
    <w:name w:val="WW8Num5z2"/>
    <w:uiPriority w:val="99"/>
    <w:rsid w:val="00673F38"/>
    <w:rPr>
      <w:rFonts w:ascii="Wingdings" w:hAnsi="Wingdings" w:cs="Wingdings"/>
    </w:rPr>
  </w:style>
  <w:style w:type="character" w:customStyle="1" w:styleId="WW8Num6z1">
    <w:name w:val="WW8Num6z1"/>
    <w:uiPriority w:val="99"/>
    <w:rsid w:val="00673F38"/>
  </w:style>
  <w:style w:type="character" w:customStyle="1" w:styleId="WW8Num7z1">
    <w:name w:val="WW8Num7z1"/>
    <w:uiPriority w:val="99"/>
    <w:rsid w:val="00673F38"/>
    <w:rPr>
      <w:rFonts w:ascii="Courier New" w:hAnsi="Courier New" w:cs="Courier New"/>
    </w:rPr>
  </w:style>
  <w:style w:type="character" w:customStyle="1" w:styleId="WW8Num7z2">
    <w:name w:val="WW8Num7z2"/>
    <w:uiPriority w:val="99"/>
    <w:rsid w:val="00673F38"/>
    <w:rPr>
      <w:rFonts w:ascii="Wingdings" w:hAnsi="Wingdings" w:cs="Wingdings"/>
    </w:rPr>
  </w:style>
  <w:style w:type="character" w:customStyle="1" w:styleId="WW8Num8z0">
    <w:name w:val="WW8Num8z0"/>
    <w:uiPriority w:val="99"/>
    <w:rsid w:val="00673F38"/>
  </w:style>
  <w:style w:type="character" w:customStyle="1" w:styleId="WW8Num8z1">
    <w:name w:val="WW8Num8z1"/>
    <w:uiPriority w:val="99"/>
    <w:rsid w:val="00673F38"/>
  </w:style>
  <w:style w:type="character" w:customStyle="1" w:styleId="WW8Num8z2">
    <w:name w:val="WW8Num8z2"/>
    <w:uiPriority w:val="99"/>
    <w:rsid w:val="00673F38"/>
  </w:style>
  <w:style w:type="character" w:customStyle="1" w:styleId="WW8Num8z3">
    <w:name w:val="WW8Num8z3"/>
    <w:uiPriority w:val="99"/>
    <w:rsid w:val="00673F38"/>
  </w:style>
  <w:style w:type="character" w:customStyle="1" w:styleId="WW8Num8z4">
    <w:name w:val="WW8Num8z4"/>
    <w:uiPriority w:val="99"/>
    <w:rsid w:val="00673F38"/>
  </w:style>
  <w:style w:type="character" w:customStyle="1" w:styleId="WW8Num8z5">
    <w:name w:val="WW8Num8z5"/>
    <w:uiPriority w:val="99"/>
    <w:rsid w:val="00673F38"/>
  </w:style>
  <w:style w:type="character" w:customStyle="1" w:styleId="WW8Num8z6">
    <w:name w:val="WW8Num8z6"/>
    <w:uiPriority w:val="99"/>
    <w:rsid w:val="00673F38"/>
  </w:style>
  <w:style w:type="character" w:customStyle="1" w:styleId="WW8Num8z7">
    <w:name w:val="WW8Num8z7"/>
    <w:uiPriority w:val="99"/>
    <w:rsid w:val="00673F38"/>
  </w:style>
  <w:style w:type="character" w:customStyle="1" w:styleId="WW8Num8z8">
    <w:name w:val="WW8Num8z8"/>
    <w:uiPriority w:val="99"/>
    <w:rsid w:val="00673F38"/>
  </w:style>
  <w:style w:type="character" w:customStyle="1" w:styleId="WW8Num9z0">
    <w:name w:val="WW8Num9z0"/>
    <w:uiPriority w:val="99"/>
    <w:rsid w:val="00673F38"/>
    <w:rPr>
      <w:rFonts w:ascii="Symbol" w:hAnsi="Symbol" w:cs="Symbol"/>
      <w:sz w:val="28"/>
      <w:szCs w:val="28"/>
    </w:rPr>
  </w:style>
  <w:style w:type="character" w:customStyle="1" w:styleId="WW8Num9z1">
    <w:name w:val="WW8Num9z1"/>
    <w:uiPriority w:val="99"/>
    <w:rsid w:val="00673F38"/>
    <w:rPr>
      <w:rFonts w:ascii="Courier New" w:hAnsi="Courier New" w:cs="Courier New"/>
    </w:rPr>
  </w:style>
  <w:style w:type="character" w:customStyle="1" w:styleId="WW8Num9z2">
    <w:name w:val="WW8Num9z2"/>
    <w:uiPriority w:val="99"/>
    <w:rsid w:val="00673F38"/>
    <w:rPr>
      <w:rFonts w:ascii="Wingdings" w:hAnsi="Wingdings" w:cs="Wingdings"/>
    </w:rPr>
  </w:style>
  <w:style w:type="character" w:customStyle="1" w:styleId="WW8Num10z0">
    <w:name w:val="WW8Num10z0"/>
    <w:uiPriority w:val="99"/>
    <w:rsid w:val="00673F38"/>
    <w:rPr>
      <w:rFonts w:ascii="Times New Roman" w:hAnsi="Times New Roman" w:cs="Times New Roman"/>
      <w:sz w:val="28"/>
      <w:szCs w:val="28"/>
    </w:rPr>
  </w:style>
  <w:style w:type="character" w:customStyle="1" w:styleId="WW8Num10z1">
    <w:name w:val="WW8Num10z1"/>
    <w:uiPriority w:val="99"/>
    <w:rsid w:val="00673F38"/>
  </w:style>
  <w:style w:type="character" w:customStyle="1" w:styleId="WW8Num10z2">
    <w:name w:val="WW8Num10z2"/>
    <w:uiPriority w:val="99"/>
    <w:rsid w:val="00673F38"/>
  </w:style>
  <w:style w:type="character" w:customStyle="1" w:styleId="WW8Num10z3">
    <w:name w:val="WW8Num10z3"/>
    <w:uiPriority w:val="99"/>
    <w:rsid w:val="00673F38"/>
  </w:style>
  <w:style w:type="character" w:customStyle="1" w:styleId="WW8Num10z4">
    <w:name w:val="WW8Num10z4"/>
    <w:uiPriority w:val="99"/>
    <w:rsid w:val="00673F38"/>
  </w:style>
  <w:style w:type="character" w:customStyle="1" w:styleId="WW8Num10z5">
    <w:name w:val="WW8Num10z5"/>
    <w:uiPriority w:val="99"/>
    <w:rsid w:val="00673F38"/>
  </w:style>
  <w:style w:type="character" w:customStyle="1" w:styleId="WW8Num10z6">
    <w:name w:val="WW8Num10z6"/>
    <w:uiPriority w:val="99"/>
    <w:rsid w:val="00673F38"/>
  </w:style>
  <w:style w:type="character" w:customStyle="1" w:styleId="WW8Num10z7">
    <w:name w:val="WW8Num10z7"/>
    <w:uiPriority w:val="99"/>
    <w:rsid w:val="00673F38"/>
  </w:style>
  <w:style w:type="character" w:customStyle="1" w:styleId="WW8Num10z8">
    <w:name w:val="WW8Num10z8"/>
    <w:uiPriority w:val="99"/>
    <w:rsid w:val="00673F38"/>
  </w:style>
  <w:style w:type="character" w:customStyle="1" w:styleId="1">
    <w:name w:val="Основной шрифт абзаца1"/>
    <w:uiPriority w:val="99"/>
    <w:rsid w:val="00673F38"/>
  </w:style>
  <w:style w:type="character" w:customStyle="1" w:styleId="4">
    <w:name w:val="Основной текст (4)_"/>
    <w:uiPriority w:val="99"/>
    <w:rsid w:val="00673F38"/>
    <w:rPr>
      <w:b/>
      <w:bCs/>
      <w:sz w:val="22"/>
      <w:szCs w:val="22"/>
      <w:lang w:eastAsia="ar-SA" w:bidi="ar-SA"/>
    </w:rPr>
  </w:style>
  <w:style w:type="character" w:customStyle="1" w:styleId="apple-converted-space">
    <w:name w:val="apple-converted-space"/>
    <w:uiPriority w:val="99"/>
    <w:rsid w:val="00673F38"/>
    <w:rPr>
      <w:rFonts w:ascii="Times New Roman" w:hAnsi="Times New Roman" w:cs="Times New Roman"/>
    </w:rPr>
  </w:style>
  <w:style w:type="character" w:customStyle="1" w:styleId="a">
    <w:name w:val="Подпись к таблице_"/>
    <w:uiPriority w:val="99"/>
    <w:rsid w:val="00673F38"/>
    <w:rPr>
      <w:b/>
      <w:bCs/>
      <w:sz w:val="26"/>
      <w:szCs w:val="26"/>
      <w:lang w:eastAsia="ar-SA" w:bidi="ar-SA"/>
    </w:rPr>
  </w:style>
  <w:style w:type="character" w:customStyle="1" w:styleId="2">
    <w:name w:val="Основной текст (2)_"/>
    <w:uiPriority w:val="99"/>
    <w:rsid w:val="00673F38"/>
    <w:rPr>
      <w:sz w:val="24"/>
      <w:szCs w:val="24"/>
      <w:lang w:eastAsia="ar-SA" w:bidi="ar-SA"/>
    </w:rPr>
  </w:style>
  <w:style w:type="character" w:customStyle="1" w:styleId="213pt">
    <w:name w:val="Основной текст (2) + 13 pt"/>
    <w:uiPriority w:val="99"/>
    <w:rsid w:val="00673F38"/>
    <w:rPr>
      <w:color w:val="000000"/>
      <w:spacing w:val="0"/>
      <w:w w:val="100"/>
      <w:position w:val="0"/>
      <w:sz w:val="26"/>
      <w:szCs w:val="26"/>
      <w:vertAlign w:val="baseline"/>
      <w:lang w:val="ru-RU" w:eastAsia="ar-SA" w:bidi="ar-SA"/>
    </w:rPr>
  </w:style>
  <w:style w:type="character" w:customStyle="1" w:styleId="10">
    <w:name w:val="Заголовок №1_"/>
    <w:uiPriority w:val="99"/>
    <w:rsid w:val="00673F38"/>
    <w:rPr>
      <w:b/>
      <w:bCs/>
      <w:sz w:val="26"/>
      <w:szCs w:val="26"/>
      <w:lang w:eastAsia="ar-SA" w:bidi="ar-SA"/>
    </w:rPr>
  </w:style>
  <w:style w:type="character" w:customStyle="1" w:styleId="3">
    <w:name w:val="Основной текст (3)_"/>
    <w:uiPriority w:val="99"/>
    <w:rsid w:val="00673F38"/>
    <w:rPr>
      <w:b/>
      <w:bCs/>
      <w:sz w:val="26"/>
      <w:szCs w:val="26"/>
      <w:lang w:eastAsia="ar-SA" w:bidi="ar-SA"/>
    </w:rPr>
  </w:style>
  <w:style w:type="character" w:customStyle="1" w:styleId="412pt">
    <w:name w:val="Основной текст (4) + 12 pt"/>
    <w:uiPriority w:val="99"/>
    <w:rsid w:val="00673F38"/>
    <w:rPr>
      <w:color w:val="000000"/>
      <w:spacing w:val="0"/>
      <w:w w:val="100"/>
      <w:position w:val="0"/>
      <w:sz w:val="24"/>
      <w:szCs w:val="24"/>
      <w:vertAlign w:val="baseline"/>
      <w:lang w:val="ru-RU" w:eastAsia="ar-SA" w:bidi="ar-SA"/>
    </w:rPr>
  </w:style>
  <w:style w:type="character" w:customStyle="1" w:styleId="a0">
    <w:name w:val="Верхний колонтитул Знак"/>
    <w:uiPriority w:val="99"/>
    <w:rsid w:val="00673F38"/>
    <w:rPr>
      <w:rFonts w:ascii="Calibri" w:hAnsi="Calibri" w:cs="Calibri"/>
      <w:sz w:val="22"/>
      <w:szCs w:val="22"/>
    </w:rPr>
  </w:style>
  <w:style w:type="character" w:customStyle="1" w:styleId="a1">
    <w:name w:val="Нижний колонтитул Знак"/>
    <w:uiPriority w:val="99"/>
    <w:rsid w:val="00673F38"/>
    <w:rPr>
      <w:rFonts w:ascii="Calibri" w:hAnsi="Calibri" w:cs="Calibri"/>
      <w:sz w:val="22"/>
      <w:szCs w:val="22"/>
    </w:rPr>
  </w:style>
  <w:style w:type="character" w:customStyle="1" w:styleId="513pt">
    <w:name w:val="Основной текст (5) + 13 pt"/>
    <w:uiPriority w:val="99"/>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Hyperlink">
    <w:name w:val="Hyperlink"/>
    <w:basedOn w:val="DefaultParagraphFont"/>
    <w:uiPriority w:val="99"/>
    <w:rsid w:val="00673F38"/>
    <w:rPr>
      <w:color w:val="auto"/>
      <w:u w:val="single"/>
    </w:rPr>
  </w:style>
  <w:style w:type="character" w:customStyle="1" w:styleId="FootnoteCharacters">
    <w:name w:val="Footnote Characters"/>
    <w:uiPriority w:val="99"/>
    <w:rsid w:val="00673F38"/>
  </w:style>
  <w:style w:type="character" w:customStyle="1" w:styleId="EndnoteCharacters">
    <w:name w:val="Endnote Characters"/>
    <w:uiPriority w:val="99"/>
    <w:rsid w:val="00673F38"/>
  </w:style>
  <w:style w:type="character" w:styleId="FollowedHyperlink">
    <w:name w:val="FollowedHyperlink"/>
    <w:basedOn w:val="DefaultParagraphFont"/>
    <w:uiPriority w:val="99"/>
    <w:rsid w:val="00673F38"/>
    <w:rPr>
      <w:color w:val="800000"/>
      <w:u w:val="single"/>
    </w:rPr>
  </w:style>
  <w:style w:type="paragraph" w:customStyle="1" w:styleId="Heading">
    <w:name w:val="Heading"/>
    <w:basedOn w:val="Normal"/>
    <w:next w:val="BodyText"/>
    <w:uiPriority w:val="99"/>
    <w:rsid w:val="00673F38"/>
    <w:pPr>
      <w:keepNext/>
      <w:spacing w:before="240" w:after="120"/>
    </w:pPr>
    <w:rPr>
      <w:rFonts w:ascii="Arial" w:hAnsi="Arial" w:cs="Arial"/>
      <w:sz w:val="28"/>
      <w:szCs w:val="28"/>
    </w:rPr>
  </w:style>
  <w:style w:type="paragraph" w:styleId="BodyText">
    <w:name w:val="Body Text"/>
    <w:basedOn w:val="Normal"/>
    <w:link w:val="BodyTextChar"/>
    <w:uiPriority w:val="99"/>
    <w:rsid w:val="00673F38"/>
    <w:pPr>
      <w:spacing w:after="120"/>
    </w:pPr>
  </w:style>
  <w:style w:type="character" w:customStyle="1" w:styleId="BodyTextChar">
    <w:name w:val="Body Text Char"/>
    <w:basedOn w:val="DefaultParagraphFont"/>
    <w:link w:val="BodyText"/>
    <w:uiPriority w:val="99"/>
    <w:semiHidden/>
    <w:rsid w:val="002C166B"/>
    <w:rPr>
      <w:rFonts w:ascii="Calibri" w:hAnsi="Calibri" w:cs="Calibri"/>
      <w:kern w:val="1"/>
      <w:lang w:eastAsia="ar-SA"/>
    </w:rPr>
  </w:style>
  <w:style w:type="paragraph" w:styleId="List">
    <w:name w:val="List"/>
    <w:basedOn w:val="BodyText"/>
    <w:uiPriority w:val="99"/>
    <w:rsid w:val="00673F38"/>
  </w:style>
  <w:style w:type="paragraph" w:customStyle="1" w:styleId="11">
    <w:name w:val="Название объекта1"/>
    <w:basedOn w:val="Normal"/>
    <w:uiPriority w:val="99"/>
    <w:rsid w:val="00673F38"/>
    <w:pPr>
      <w:suppressLineNumbers/>
      <w:spacing w:before="120" w:after="120"/>
    </w:pPr>
    <w:rPr>
      <w:i/>
      <w:iCs/>
      <w:sz w:val="24"/>
      <w:szCs w:val="24"/>
    </w:rPr>
  </w:style>
  <w:style w:type="paragraph" w:customStyle="1" w:styleId="Index">
    <w:name w:val="Index"/>
    <w:basedOn w:val="Normal"/>
    <w:uiPriority w:val="99"/>
    <w:rsid w:val="00673F38"/>
    <w:pPr>
      <w:suppressLineNumbers/>
    </w:pPr>
  </w:style>
  <w:style w:type="paragraph" w:styleId="BalloonText">
    <w:name w:val="Balloon Text"/>
    <w:basedOn w:val="Normal"/>
    <w:link w:val="BalloonTextChar"/>
    <w:uiPriority w:val="99"/>
    <w:semiHidden/>
    <w:rsid w:val="00673F38"/>
    <w:rPr>
      <w:rFonts w:ascii="Tahoma" w:hAnsi="Tahoma" w:cs="Tahoma"/>
      <w:sz w:val="16"/>
      <w:szCs w:val="16"/>
    </w:rPr>
  </w:style>
  <w:style w:type="character" w:customStyle="1" w:styleId="BalloonTextChar">
    <w:name w:val="Balloon Text Char"/>
    <w:basedOn w:val="DefaultParagraphFont"/>
    <w:link w:val="BalloonText"/>
    <w:uiPriority w:val="99"/>
    <w:semiHidden/>
    <w:rsid w:val="002C166B"/>
    <w:rPr>
      <w:kern w:val="1"/>
      <w:sz w:val="0"/>
      <w:szCs w:val="0"/>
      <w:lang w:eastAsia="ar-SA"/>
    </w:rPr>
  </w:style>
  <w:style w:type="paragraph" w:styleId="NormalWeb">
    <w:name w:val="Normal (Web)"/>
    <w:basedOn w:val="Normal"/>
    <w:uiPriority w:val="99"/>
    <w:rsid w:val="00673F38"/>
    <w:pPr>
      <w:spacing w:before="280" w:after="280" w:line="240" w:lineRule="auto"/>
    </w:pPr>
    <w:rPr>
      <w:rFonts w:cs="Times New Roman"/>
      <w:sz w:val="24"/>
      <w:szCs w:val="24"/>
    </w:rPr>
  </w:style>
  <w:style w:type="paragraph" w:customStyle="1" w:styleId="40">
    <w:name w:val="Основной текст (4)"/>
    <w:basedOn w:val="Normal"/>
    <w:uiPriority w:val="99"/>
    <w:rsid w:val="00673F38"/>
    <w:pPr>
      <w:widowControl w:val="0"/>
      <w:shd w:val="clear" w:color="auto" w:fill="FFFFFF"/>
      <w:spacing w:after="0" w:line="298" w:lineRule="exact"/>
      <w:ind w:firstLine="560"/>
      <w:jc w:val="both"/>
    </w:pPr>
    <w:rPr>
      <w:rFonts w:cs="Times New Roman"/>
      <w:b/>
      <w:bCs/>
    </w:rPr>
  </w:style>
  <w:style w:type="paragraph" w:customStyle="1" w:styleId="a2">
    <w:name w:val="Подпись к таблице"/>
    <w:basedOn w:val="Normal"/>
    <w:uiPriority w:val="99"/>
    <w:rsid w:val="00673F38"/>
    <w:pPr>
      <w:widowControl w:val="0"/>
      <w:shd w:val="clear" w:color="auto" w:fill="FFFFFF"/>
      <w:spacing w:after="0" w:line="312" w:lineRule="exact"/>
      <w:jc w:val="center"/>
    </w:pPr>
    <w:rPr>
      <w:rFonts w:cs="Times New Roman"/>
      <w:b/>
      <w:bCs/>
      <w:sz w:val="26"/>
      <w:szCs w:val="26"/>
    </w:rPr>
  </w:style>
  <w:style w:type="paragraph" w:customStyle="1" w:styleId="12">
    <w:name w:val="Абзац списка1"/>
    <w:basedOn w:val="Normal"/>
    <w:uiPriority w:val="99"/>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3">
    <w:name w:val="Знак Знак Знак Знак"/>
    <w:basedOn w:val="Normal"/>
    <w:uiPriority w:val="99"/>
    <w:rsid w:val="00673F38"/>
    <w:pPr>
      <w:spacing w:line="240" w:lineRule="exact"/>
    </w:pPr>
    <w:rPr>
      <w:rFonts w:ascii="Verdana" w:hAnsi="Verdana" w:cs="Verdana"/>
      <w:sz w:val="20"/>
      <w:szCs w:val="20"/>
      <w:lang w:val="en-US"/>
    </w:rPr>
  </w:style>
  <w:style w:type="paragraph" w:customStyle="1" w:styleId="20">
    <w:name w:val="Основной текст (2)"/>
    <w:basedOn w:val="Normal"/>
    <w:uiPriority w:val="99"/>
    <w:rsid w:val="00673F38"/>
    <w:pPr>
      <w:widowControl w:val="0"/>
      <w:shd w:val="clear" w:color="auto" w:fill="FFFFFF"/>
      <w:spacing w:before="180" w:after="0" w:line="322" w:lineRule="exact"/>
      <w:jc w:val="both"/>
    </w:pPr>
    <w:rPr>
      <w:rFonts w:cs="Times New Roman"/>
      <w:sz w:val="24"/>
      <w:szCs w:val="24"/>
    </w:rPr>
  </w:style>
  <w:style w:type="paragraph" w:customStyle="1" w:styleId="13">
    <w:name w:val="Заголовок №1"/>
    <w:basedOn w:val="Normal"/>
    <w:uiPriority w:val="99"/>
    <w:rsid w:val="00673F38"/>
    <w:pPr>
      <w:widowControl w:val="0"/>
      <w:shd w:val="clear" w:color="auto" w:fill="FFFFFF"/>
      <w:spacing w:before="240" w:after="240" w:line="240" w:lineRule="atLeast"/>
      <w:jc w:val="both"/>
    </w:pPr>
    <w:rPr>
      <w:rFonts w:cs="Times New Roman"/>
      <w:b/>
      <w:bCs/>
      <w:sz w:val="26"/>
      <w:szCs w:val="26"/>
    </w:rPr>
  </w:style>
  <w:style w:type="paragraph" w:customStyle="1" w:styleId="30">
    <w:name w:val="Основной текст (3)"/>
    <w:basedOn w:val="Normal"/>
    <w:uiPriority w:val="99"/>
    <w:rsid w:val="00673F38"/>
    <w:pPr>
      <w:widowControl w:val="0"/>
      <w:shd w:val="clear" w:color="auto" w:fill="FFFFFF"/>
      <w:spacing w:before="360" w:after="180" w:line="322" w:lineRule="exact"/>
      <w:jc w:val="center"/>
    </w:pPr>
    <w:rPr>
      <w:rFonts w:cs="Times New Roman"/>
      <w:b/>
      <w:bCs/>
      <w:sz w:val="26"/>
      <w:szCs w:val="26"/>
    </w:rPr>
  </w:style>
  <w:style w:type="paragraph" w:styleId="Header">
    <w:name w:val="header"/>
    <w:basedOn w:val="Normal"/>
    <w:link w:val="HeaderChar"/>
    <w:uiPriority w:val="99"/>
    <w:rsid w:val="00673F38"/>
    <w:pPr>
      <w:tabs>
        <w:tab w:val="center" w:pos="4677"/>
        <w:tab w:val="right" w:pos="9355"/>
      </w:tabs>
    </w:pPr>
  </w:style>
  <w:style w:type="character" w:customStyle="1" w:styleId="HeaderChar">
    <w:name w:val="Header Char"/>
    <w:basedOn w:val="DefaultParagraphFont"/>
    <w:link w:val="Header"/>
    <w:uiPriority w:val="99"/>
    <w:semiHidden/>
    <w:rsid w:val="002C166B"/>
    <w:rPr>
      <w:rFonts w:ascii="Calibri" w:hAnsi="Calibri" w:cs="Calibri"/>
      <w:kern w:val="1"/>
      <w:lang w:eastAsia="ar-SA"/>
    </w:rPr>
  </w:style>
  <w:style w:type="paragraph" w:styleId="Footer">
    <w:name w:val="footer"/>
    <w:basedOn w:val="Normal"/>
    <w:link w:val="FooterChar"/>
    <w:uiPriority w:val="99"/>
    <w:rsid w:val="00673F38"/>
    <w:pPr>
      <w:tabs>
        <w:tab w:val="center" w:pos="4677"/>
        <w:tab w:val="right" w:pos="9355"/>
      </w:tabs>
    </w:pPr>
  </w:style>
  <w:style w:type="character" w:customStyle="1" w:styleId="FooterChar">
    <w:name w:val="Footer Char"/>
    <w:basedOn w:val="DefaultParagraphFont"/>
    <w:link w:val="Footer"/>
    <w:uiPriority w:val="99"/>
    <w:semiHidden/>
    <w:rsid w:val="002C166B"/>
    <w:rPr>
      <w:rFonts w:ascii="Calibri" w:hAnsi="Calibri" w:cs="Calibri"/>
      <w:kern w:val="1"/>
      <w:lang w:eastAsia="ar-SA"/>
    </w:rPr>
  </w:style>
  <w:style w:type="paragraph" w:styleId="ListParagraph">
    <w:name w:val="List Paragraph"/>
    <w:basedOn w:val="Normal"/>
    <w:uiPriority w:val="99"/>
    <w:qFormat/>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Standard">
    <w:name w:val="Standard"/>
    <w:uiPriority w:val="99"/>
    <w:rsid w:val="00673F38"/>
    <w:pPr>
      <w:suppressAutoHyphens/>
      <w:textAlignment w:val="baseline"/>
    </w:pPr>
    <w:rPr>
      <w:rFonts w:ascii="Calibri" w:hAnsi="Calibri"/>
      <w:kern w:val="1"/>
      <w:sz w:val="20"/>
      <w:szCs w:val="20"/>
      <w:lang w:eastAsia="ar-SA"/>
    </w:rPr>
  </w:style>
  <w:style w:type="paragraph" w:customStyle="1" w:styleId="TableContents">
    <w:name w:val="Table Contents"/>
    <w:basedOn w:val="Normal"/>
    <w:uiPriority w:val="99"/>
    <w:rsid w:val="00673F38"/>
    <w:pPr>
      <w:suppressLineNumbers/>
    </w:pPr>
  </w:style>
  <w:style w:type="paragraph" w:customStyle="1" w:styleId="TableHeading">
    <w:name w:val="Table Heading"/>
    <w:basedOn w:val="TableContents"/>
    <w:uiPriority w:val="99"/>
    <w:rsid w:val="00673F38"/>
    <w:pPr>
      <w:jc w:val="center"/>
    </w:pPr>
    <w:rPr>
      <w:b/>
      <w:bCs/>
    </w:rPr>
  </w:style>
  <w:style w:type="paragraph" w:customStyle="1" w:styleId="ListContents">
    <w:name w:val="List Contents"/>
    <w:basedOn w:val="Normal"/>
    <w:uiPriority w:val="99"/>
    <w:rsid w:val="00673F38"/>
    <w:pPr>
      <w:ind w:lef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ashov-t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Pages>
  <Words>2296</Words>
  <Characters>13092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subject/>
  <dc:creator>ПТО</dc:creator>
  <cp:keywords/>
  <dc:description/>
  <cp:lastModifiedBy>User</cp:lastModifiedBy>
  <cp:revision>2</cp:revision>
  <cp:lastPrinted>2021-07-10T04:55:00Z</cp:lastPrinted>
  <dcterms:created xsi:type="dcterms:W3CDTF">2021-08-12T06:31:00Z</dcterms:created>
  <dcterms:modified xsi:type="dcterms:W3CDTF">2021-08-12T06:31:00Z</dcterms:modified>
</cp:coreProperties>
</file>