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1F" w:rsidRDefault="0041291F" w:rsidP="00951B4A">
      <w:pPr>
        <w:keepNext/>
        <w:jc w:val="right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  <w:lang w:val="en-US"/>
        </w:rPr>
      </w:pPr>
    </w:p>
    <w:p w:rsidR="0041291F" w:rsidRDefault="0041291F" w:rsidP="00951B4A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41291F" w:rsidRDefault="0041291F" w:rsidP="00951B4A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41291F" w:rsidRDefault="0041291F" w:rsidP="00951B4A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41291F" w:rsidRDefault="0041291F" w:rsidP="00951B4A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41291F" w:rsidRDefault="0041291F" w:rsidP="00951B4A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41291F" w:rsidRDefault="00EF4983" w:rsidP="00951B4A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22.05.2020 г.                                                                                         150-п</w:t>
      </w:r>
    </w:p>
    <w:p w:rsidR="0041291F" w:rsidRDefault="0041291F" w:rsidP="00951B4A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41291F" w:rsidRDefault="0041291F" w:rsidP="00951B4A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41291F" w:rsidRDefault="0041291F" w:rsidP="00951B4A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41291F" w:rsidRDefault="0041291F" w:rsidP="00951B4A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«О внесении изменений в Постановление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br/>
        <w:t>администрации Балашовского муниципального района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br/>
        <w:t>от «27» декабря 2019 года № 479-п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«Развитие муниципального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br/>
        <w:t>образования город Балашов в 2020 году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                                  </w:t>
      </w:r>
    </w:p>
    <w:p w:rsidR="0041291F" w:rsidRDefault="0041291F" w:rsidP="00951B4A">
      <w:pPr>
        <w:shd w:val="clear" w:color="auto" w:fill="FFFFFF"/>
        <w:spacing w:before="307"/>
        <w:ind w:firstLine="708"/>
        <w:jc w:val="both"/>
        <w:rPr>
          <w:rFonts w:ascii="Times New Roman" w:hAnsi="Times New Roman" w:cs="Times New Roman"/>
          <w:color w:val="000000"/>
          <w:spacing w:val="2"/>
          <w:kern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области, администрация Балашовского муниципального района</w:t>
      </w:r>
    </w:p>
    <w:p w:rsidR="0041291F" w:rsidRDefault="0041291F" w:rsidP="00951B4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2"/>
        </w:rPr>
      </w:pPr>
    </w:p>
    <w:p w:rsidR="0041291F" w:rsidRDefault="0041291F" w:rsidP="00951B4A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 О С Т А Н О В Л Я Е Т:</w:t>
      </w:r>
    </w:p>
    <w:p w:rsidR="0041291F" w:rsidRDefault="0041291F" w:rsidP="00951B4A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41291F" w:rsidRDefault="0041291F" w:rsidP="00951B4A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Постановление администрации Балашовского муниципального района от «27» декабря 2019 года № 479 -п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Балашов в 2020 году»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41291F" w:rsidRDefault="0041291F" w:rsidP="0071445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приложение к муниципальной программе изложить в новой редакции, согласно Приложению.</w:t>
      </w:r>
    </w:p>
    <w:p w:rsidR="0041291F" w:rsidRDefault="0041291F" w:rsidP="00951B4A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(Е.В. Александрова) направить на</w:t>
      </w:r>
    </w:p>
    <w:p w:rsidR="0041291F" w:rsidRDefault="0041291F" w:rsidP="00E177B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4" w:history="1">
        <w:r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balashov</w:t>
        </w:r>
        <w:r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tv</w:t>
        </w:r>
        <w:r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baladmin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41291F" w:rsidRDefault="0041291F" w:rsidP="00951B4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 силу с момента подписания и опубликования (обнародования).</w:t>
      </w:r>
    </w:p>
    <w:p w:rsidR="0041291F" w:rsidRDefault="0041291F" w:rsidP="00951B4A">
      <w:pPr>
        <w:pStyle w:val="Standard"/>
        <w:shd w:val="clear" w:color="auto" w:fill="FFFFFF"/>
        <w:ind w:firstLine="709"/>
        <w:jc w:val="both"/>
        <w:rPr>
          <w:rFonts w:cs="Calibri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>Контроль за исполнением настоящего постановления возложить на первого заместителя главы администрации Балашовского муниципального района М.И. Захарова</w:t>
      </w:r>
      <w:r>
        <w:rPr>
          <w:spacing w:val="2"/>
          <w:sz w:val="28"/>
          <w:szCs w:val="28"/>
        </w:rPr>
        <w:t>.</w:t>
      </w:r>
    </w:p>
    <w:p w:rsidR="0041291F" w:rsidRDefault="0041291F" w:rsidP="00951B4A">
      <w:pPr>
        <w:pStyle w:val="Standard"/>
        <w:shd w:val="clear" w:color="auto" w:fill="FFFFFF"/>
        <w:tabs>
          <w:tab w:val="left" w:pos="1085"/>
        </w:tabs>
        <w:spacing w:after="298"/>
        <w:ind w:firstLine="709"/>
        <w:jc w:val="both"/>
        <w:rPr>
          <w:rFonts w:cs="Calibri"/>
          <w:sz w:val="28"/>
          <w:szCs w:val="28"/>
        </w:rPr>
      </w:pPr>
    </w:p>
    <w:p w:rsidR="0041291F" w:rsidRDefault="0041291F" w:rsidP="00951B4A">
      <w:pPr>
        <w:pStyle w:val="Standard"/>
        <w:shd w:val="clear" w:color="auto" w:fill="FFFFFF"/>
        <w:tabs>
          <w:tab w:val="left" w:pos="1085"/>
        </w:tabs>
        <w:spacing w:after="298"/>
        <w:ind w:firstLine="709"/>
        <w:jc w:val="both"/>
        <w:rPr>
          <w:rFonts w:cs="Calibri"/>
          <w:sz w:val="28"/>
          <w:szCs w:val="28"/>
        </w:rPr>
      </w:pPr>
    </w:p>
    <w:p w:rsidR="0041291F" w:rsidRDefault="0041291F" w:rsidP="00951B4A">
      <w:pPr>
        <w:pStyle w:val="Standard"/>
        <w:jc w:val="both"/>
        <w:rPr>
          <w:rFonts w:cs="Calibri"/>
        </w:rPr>
      </w:pPr>
      <w:r>
        <w:rPr>
          <w:b/>
          <w:bCs/>
          <w:sz w:val="28"/>
          <w:szCs w:val="28"/>
        </w:rPr>
        <w:t>Глава Балашовского</w:t>
      </w:r>
    </w:p>
    <w:p w:rsidR="0041291F" w:rsidRDefault="0041291F" w:rsidP="00951B4A">
      <w:pPr>
        <w:pStyle w:val="Standard"/>
        <w:jc w:val="both"/>
        <w:rPr>
          <w:rFonts w:cs="Calibri"/>
        </w:rPr>
      </w:pPr>
      <w:r>
        <w:rPr>
          <w:b/>
          <w:bCs/>
          <w:sz w:val="28"/>
          <w:szCs w:val="28"/>
        </w:rPr>
        <w:t>муниципального района                                                            П.М. Петраков</w:t>
      </w:r>
    </w:p>
    <w:p w:rsidR="0041291F" w:rsidRDefault="0041291F" w:rsidP="00951B4A">
      <w:pPr>
        <w:pStyle w:val="Standard"/>
        <w:jc w:val="center"/>
        <w:rPr>
          <w:rFonts w:cs="Calibri"/>
          <w:b/>
          <w:bCs/>
          <w:sz w:val="28"/>
          <w:szCs w:val="28"/>
        </w:rPr>
      </w:pPr>
    </w:p>
    <w:p w:rsidR="0041291F" w:rsidRDefault="0041291F" w:rsidP="00951B4A">
      <w:pPr>
        <w:pStyle w:val="Standard"/>
        <w:jc w:val="center"/>
        <w:rPr>
          <w:rFonts w:cs="Calibri"/>
          <w:b/>
          <w:bCs/>
          <w:sz w:val="28"/>
          <w:szCs w:val="28"/>
        </w:rPr>
      </w:pPr>
    </w:p>
    <w:p w:rsidR="0041291F" w:rsidRDefault="0041291F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41291F" w:rsidRDefault="0041291F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41291F" w:rsidRDefault="0041291F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41291F" w:rsidRDefault="0041291F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41291F" w:rsidRDefault="0041291F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41291F" w:rsidRDefault="0041291F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41291F" w:rsidRDefault="0041291F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41291F" w:rsidRDefault="0041291F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41291F" w:rsidRDefault="0041291F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41291F" w:rsidRDefault="0041291F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41291F" w:rsidRDefault="0041291F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41291F" w:rsidRDefault="0041291F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41291F" w:rsidRDefault="0041291F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41291F" w:rsidRDefault="0041291F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41291F" w:rsidRDefault="0041291F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41291F" w:rsidRDefault="0041291F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41291F" w:rsidRDefault="0041291F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41291F" w:rsidRDefault="0041291F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41291F" w:rsidRDefault="0041291F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41291F" w:rsidRDefault="0041291F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41291F" w:rsidRDefault="0041291F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41291F" w:rsidRDefault="0041291F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41291F" w:rsidRDefault="0041291F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41291F" w:rsidRDefault="0041291F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41291F" w:rsidRDefault="0041291F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41291F" w:rsidRDefault="0041291F" w:rsidP="00951B4A">
      <w:pPr>
        <w:pStyle w:val="ConsPlusNormal"/>
        <w:widowControl/>
        <w:ind w:right="-2" w:firstLine="3828"/>
        <w:rPr>
          <w:rFonts w:ascii="Times New Roman" w:hAnsi="Times New Roman" w:cs="Times New Roman"/>
          <w:sz w:val="26"/>
          <w:szCs w:val="26"/>
        </w:rPr>
      </w:pPr>
    </w:p>
    <w:p w:rsidR="0041291F" w:rsidRDefault="0041291F" w:rsidP="00951B4A">
      <w:pPr>
        <w:pStyle w:val="ConsPlusNormal"/>
        <w:widowControl/>
        <w:ind w:right="-2" w:firstLine="3828"/>
        <w:rPr>
          <w:rFonts w:ascii="Times New Roman" w:hAnsi="Times New Roman" w:cs="Times New Roman"/>
          <w:sz w:val="26"/>
          <w:szCs w:val="26"/>
        </w:rPr>
      </w:pPr>
    </w:p>
    <w:p w:rsidR="0041291F" w:rsidRDefault="0041291F" w:rsidP="00951B4A">
      <w:pPr>
        <w:pStyle w:val="ConsPlusNormal"/>
        <w:widowControl/>
        <w:ind w:right="-2" w:firstLine="3828"/>
        <w:rPr>
          <w:rFonts w:ascii="Times New Roman" w:hAnsi="Times New Roman" w:cs="Times New Roman"/>
          <w:sz w:val="26"/>
          <w:szCs w:val="26"/>
        </w:rPr>
      </w:pPr>
    </w:p>
    <w:p w:rsidR="0041291F" w:rsidRDefault="0041291F" w:rsidP="00951B4A">
      <w:pPr>
        <w:pStyle w:val="ConsPlusNormal"/>
        <w:widowControl/>
        <w:ind w:right="-2" w:firstLine="3828"/>
        <w:rPr>
          <w:rFonts w:ascii="Times New Roman" w:hAnsi="Times New Roman" w:cs="Times New Roman"/>
          <w:sz w:val="26"/>
          <w:szCs w:val="26"/>
        </w:rPr>
      </w:pPr>
    </w:p>
    <w:p w:rsidR="0041291F" w:rsidRDefault="0041291F" w:rsidP="00951B4A">
      <w:pPr>
        <w:pStyle w:val="ConsPlusNormal"/>
        <w:widowControl/>
        <w:ind w:right="-2" w:firstLine="3828"/>
        <w:rPr>
          <w:rFonts w:ascii="Times New Roman" w:hAnsi="Times New Roman" w:cs="Times New Roman"/>
          <w:sz w:val="26"/>
          <w:szCs w:val="26"/>
        </w:rPr>
      </w:pPr>
    </w:p>
    <w:p w:rsidR="0041291F" w:rsidRDefault="0041291F" w:rsidP="00951B4A">
      <w:pPr>
        <w:pStyle w:val="ConsPlusNormal"/>
        <w:widowControl/>
        <w:ind w:right="-2" w:firstLine="3828"/>
        <w:rPr>
          <w:rFonts w:ascii="Times New Roman" w:hAnsi="Times New Roman" w:cs="Times New Roman"/>
          <w:sz w:val="26"/>
          <w:szCs w:val="26"/>
        </w:rPr>
      </w:pPr>
    </w:p>
    <w:p w:rsidR="0041291F" w:rsidRDefault="0041291F" w:rsidP="00951B4A">
      <w:pPr>
        <w:pStyle w:val="ConsPlusNormal"/>
        <w:widowControl/>
        <w:ind w:right="-2" w:firstLine="3828"/>
        <w:rPr>
          <w:rFonts w:ascii="Times New Roman" w:hAnsi="Times New Roman" w:cs="Times New Roman"/>
          <w:sz w:val="26"/>
          <w:szCs w:val="26"/>
        </w:rPr>
      </w:pPr>
    </w:p>
    <w:p w:rsidR="0041291F" w:rsidRDefault="0041291F" w:rsidP="00951B4A">
      <w:pPr>
        <w:pStyle w:val="ConsPlusNormal"/>
        <w:widowControl/>
        <w:ind w:right="-2" w:firstLine="3828"/>
        <w:rPr>
          <w:rFonts w:ascii="Times New Roman" w:hAnsi="Times New Roman" w:cs="Times New Roman"/>
          <w:sz w:val="26"/>
          <w:szCs w:val="26"/>
        </w:rPr>
      </w:pPr>
    </w:p>
    <w:p w:rsidR="0041291F" w:rsidRDefault="0041291F" w:rsidP="00951B4A">
      <w:pPr>
        <w:pStyle w:val="ConsPlusNormal"/>
        <w:widowControl/>
        <w:ind w:right="-2" w:firstLine="382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1291F" w:rsidRDefault="0041291F" w:rsidP="00951B4A">
      <w:pPr>
        <w:pStyle w:val="ConsPlusNormal"/>
        <w:widowControl/>
        <w:ind w:right="-2" w:firstLine="3828"/>
        <w:rPr>
          <w:rFonts w:cs="Calibri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41291F" w:rsidRDefault="0041291F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Балашовского муниципального района </w:t>
      </w:r>
    </w:p>
    <w:p w:rsidR="0041291F" w:rsidRDefault="0041291F" w:rsidP="00951B4A">
      <w:pPr>
        <w:pStyle w:val="ConsPlusNormal"/>
        <w:widowControl/>
        <w:ind w:left="3828" w:right="-2" w:firstLine="0"/>
        <w:rPr>
          <w:rFonts w:cs="Calibri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EF4983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F4983">
        <w:rPr>
          <w:rFonts w:ascii="Times New Roman" w:hAnsi="Times New Roman" w:cs="Times New Roman"/>
          <w:sz w:val="26"/>
          <w:szCs w:val="26"/>
        </w:rPr>
        <w:t xml:space="preserve">  05  </w:t>
      </w:r>
      <w:r>
        <w:rPr>
          <w:rFonts w:ascii="Times New Roman" w:hAnsi="Times New Roman" w:cs="Times New Roman"/>
          <w:sz w:val="26"/>
          <w:szCs w:val="26"/>
        </w:rPr>
        <w:t xml:space="preserve">2020г. </w:t>
      </w:r>
      <w:r w:rsidR="00EF498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EF4983">
        <w:rPr>
          <w:rFonts w:ascii="Times New Roman" w:hAnsi="Times New Roman" w:cs="Times New Roman"/>
          <w:sz w:val="26"/>
          <w:szCs w:val="26"/>
        </w:rPr>
        <w:t xml:space="preserve">  150-п</w:t>
      </w:r>
    </w:p>
    <w:p w:rsidR="0041291F" w:rsidRDefault="0041291F" w:rsidP="00951B4A">
      <w:pPr>
        <w:pStyle w:val="ConsPlusNormal"/>
        <w:widowControl/>
        <w:ind w:left="3828" w:right="-2" w:firstLine="0"/>
        <w:rPr>
          <w:rFonts w:cs="Calibri"/>
        </w:rPr>
      </w:pPr>
    </w:p>
    <w:p w:rsidR="0041291F" w:rsidRDefault="0041291F" w:rsidP="00951B4A">
      <w:pPr>
        <w:pStyle w:val="Standard"/>
        <w:jc w:val="right"/>
        <w:rPr>
          <w:rFonts w:cs="Calibri"/>
          <w:sz w:val="28"/>
          <w:szCs w:val="28"/>
        </w:rPr>
      </w:pPr>
    </w:p>
    <w:p w:rsidR="0041291F" w:rsidRDefault="0041291F" w:rsidP="00951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91F" w:rsidRDefault="0041291F" w:rsidP="00951B4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Е Р Е Ч Е Н Ь</w:t>
      </w:r>
    </w:p>
    <w:p w:rsidR="0041291F" w:rsidRDefault="0041291F" w:rsidP="00951B4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программных мероприятий по развитию муниципального образования город Балашов</w:t>
      </w:r>
    </w:p>
    <w:p w:rsidR="0041291F" w:rsidRDefault="0041291F" w:rsidP="00951B4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0"/>
        <w:gridCol w:w="2819"/>
        <w:gridCol w:w="2281"/>
        <w:gridCol w:w="1970"/>
        <w:gridCol w:w="2470"/>
      </w:tblGrid>
      <w:tr w:rsidR="0041291F" w:rsidRPr="002D5813" w:rsidTr="00EF4983">
        <w:tc>
          <w:tcPr>
            <w:tcW w:w="900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819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81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Объем финансирования, тыс.р.</w:t>
            </w:r>
          </w:p>
        </w:tc>
        <w:tc>
          <w:tcPr>
            <w:tcW w:w="1970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Главный распорядитель</w:t>
            </w:r>
          </w:p>
        </w:tc>
        <w:tc>
          <w:tcPr>
            <w:tcW w:w="2470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</w:tr>
      <w:tr w:rsidR="0041291F" w:rsidRPr="002D5813" w:rsidTr="00EF4983">
        <w:tc>
          <w:tcPr>
            <w:tcW w:w="900" w:type="dxa"/>
            <w:vAlign w:val="center"/>
          </w:tcPr>
          <w:p w:rsidR="0041291F" w:rsidRPr="00E23660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19" w:type="dxa"/>
            <w:vAlign w:val="center"/>
          </w:tcPr>
          <w:p w:rsidR="0041291F" w:rsidRPr="002D5813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Изготовление печатной продукции (бюллетени А 4, список граждан получивших бюллетени А 3, альбом А 3, плакаты А1,</w:t>
            </w:r>
          </w:p>
          <w:p w:rsidR="0041291F" w:rsidRPr="00E23660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А3, А5)</w:t>
            </w:r>
          </w:p>
        </w:tc>
        <w:tc>
          <w:tcPr>
            <w:tcW w:w="2281" w:type="dxa"/>
            <w:vAlign w:val="center"/>
          </w:tcPr>
          <w:p w:rsidR="0041291F" w:rsidRPr="00E23660" w:rsidRDefault="0041291F" w:rsidP="007C7BF3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</w:p>
          <w:p w:rsidR="0041291F" w:rsidRPr="002D5813" w:rsidRDefault="0041291F" w:rsidP="007C7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91F" w:rsidRPr="002D5813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15,7</w:t>
            </w:r>
          </w:p>
          <w:p w:rsidR="0041291F" w:rsidRPr="00E23660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1970" w:type="dxa"/>
            <w:vAlign w:val="center"/>
          </w:tcPr>
          <w:p w:rsidR="0041291F" w:rsidRPr="00E23660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2470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МО г. Балашов</w:t>
            </w:r>
          </w:p>
        </w:tc>
      </w:tr>
      <w:tr w:rsidR="0041291F" w:rsidRPr="002D5813" w:rsidTr="00EF4983">
        <w:tc>
          <w:tcPr>
            <w:tcW w:w="900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19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Приобретение баннеров (0,8х1,6)</w:t>
            </w:r>
          </w:p>
        </w:tc>
        <w:tc>
          <w:tcPr>
            <w:tcW w:w="2281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1970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2470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МО г. Балашов</w:t>
            </w:r>
          </w:p>
        </w:tc>
      </w:tr>
      <w:tr w:rsidR="0041291F" w:rsidRPr="002D5813" w:rsidTr="00EF4983">
        <w:tc>
          <w:tcPr>
            <w:tcW w:w="900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19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Приобретение баннеров (3х6)</w:t>
            </w:r>
          </w:p>
        </w:tc>
        <w:tc>
          <w:tcPr>
            <w:tcW w:w="2281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1970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2470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МО г. Балашов</w:t>
            </w:r>
          </w:p>
        </w:tc>
      </w:tr>
      <w:tr w:rsidR="0041291F" w:rsidRPr="002D5813" w:rsidTr="00EF4983">
        <w:tc>
          <w:tcPr>
            <w:tcW w:w="900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19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Разработка дизайн проекта</w:t>
            </w:r>
          </w:p>
        </w:tc>
        <w:tc>
          <w:tcPr>
            <w:tcW w:w="2281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970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2470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МО г.Балашов</w:t>
            </w:r>
          </w:p>
        </w:tc>
      </w:tr>
      <w:tr w:rsidR="0041291F" w:rsidRPr="002D5813" w:rsidTr="00EF4983">
        <w:tc>
          <w:tcPr>
            <w:tcW w:w="900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19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Приобретение баннеров с люверсами (0.7х12)</w:t>
            </w:r>
          </w:p>
        </w:tc>
        <w:tc>
          <w:tcPr>
            <w:tcW w:w="2281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19,6</w:t>
            </w:r>
          </w:p>
        </w:tc>
        <w:tc>
          <w:tcPr>
            <w:tcW w:w="1970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2470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МО г. Балашов</w:t>
            </w:r>
          </w:p>
        </w:tc>
      </w:tr>
      <w:tr w:rsidR="0041291F" w:rsidRPr="002D5813" w:rsidTr="00EF4983">
        <w:tc>
          <w:tcPr>
            <w:tcW w:w="900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19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Приобретение баннеров (3х6)</w:t>
            </w:r>
          </w:p>
        </w:tc>
        <w:tc>
          <w:tcPr>
            <w:tcW w:w="2281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1970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2470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МО г. Балашов</w:t>
            </w:r>
          </w:p>
        </w:tc>
      </w:tr>
      <w:tr w:rsidR="0041291F" w:rsidRPr="002D5813" w:rsidTr="00EF4983">
        <w:tc>
          <w:tcPr>
            <w:tcW w:w="900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819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Приобретение баннера с люверсами (1,5х12)</w:t>
            </w:r>
          </w:p>
        </w:tc>
        <w:tc>
          <w:tcPr>
            <w:tcW w:w="2281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970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2470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МО г. Балашов</w:t>
            </w:r>
          </w:p>
        </w:tc>
      </w:tr>
      <w:tr w:rsidR="0041291F" w:rsidRPr="002D5813" w:rsidTr="00EF4983">
        <w:tc>
          <w:tcPr>
            <w:tcW w:w="900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819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Приобретение информационных табличек (ПВХ) с ламинацией</w:t>
            </w:r>
          </w:p>
        </w:tc>
        <w:tc>
          <w:tcPr>
            <w:tcW w:w="2281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1970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2470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МО г. Балашов</w:t>
            </w:r>
          </w:p>
        </w:tc>
      </w:tr>
      <w:tr w:rsidR="0041291F" w:rsidRPr="002D5813" w:rsidTr="00EF4983">
        <w:tc>
          <w:tcPr>
            <w:tcW w:w="900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819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Приобретение баннеров</w:t>
            </w:r>
          </w:p>
        </w:tc>
        <w:tc>
          <w:tcPr>
            <w:tcW w:w="2281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970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2470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МО г. Балашов</w:t>
            </w:r>
          </w:p>
        </w:tc>
      </w:tr>
      <w:tr w:rsidR="0041291F" w:rsidRPr="002D5813" w:rsidTr="00EF4983">
        <w:tc>
          <w:tcPr>
            <w:tcW w:w="900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819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 xml:space="preserve">Приобретение ткани и изготовление флагов, «Георгиевской </w:t>
            </w:r>
            <w:r w:rsidRPr="002D5813">
              <w:rPr>
                <w:rFonts w:ascii="Times New Roman" w:hAnsi="Times New Roman"/>
                <w:sz w:val="28"/>
                <w:szCs w:val="28"/>
              </w:rPr>
              <w:lastRenderedPageBreak/>
              <w:t>ленты» и «Триколор»</w:t>
            </w:r>
          </w:p>
        </w:tc>
        <w:tc>
          <w:tcPr>
            <w:tcW w:w="2281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lastRenderedPageBreak/>
              <w:t>68,1</w:t>
            </w:r>
          </w:p>
        </w:tc>
        <w:tc>
          <w:tcPr>
            <w:tcW w:w="1970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2470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МО г. Балашов</w:t>
            </w:r>
          </w:p>
        </w:tc>
      </w:tr>
      <w:tr w:rsidR="0041291F" w:rsidRPr="002D5813" w:rsidTr="00EF4983">
        <w:tc>
          <w:tcPr>
            <w:tcW w:w="900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819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Приобретение навесной роторной косилки</w:t>
            </w:r>
          </w:p>
        </w:tc>
        <w:tc>
          <w:tcPr>
            <w:tcW w:w="2281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175,0</w:t>
            </w:r>
          </w:p>
        </w:tc>
        <w:tc>
          <w:tcPr>
            <w:tcW w:w="1970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2470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МО г. Балашов</w:t>
            </w:r>
          </w:p>
        </w:tc>
      </w:tr>
      <w:tr w:rsidR="0041291F" w:rsidRPr="002D5813" w:rsidTr="00EF4983">
        <w:tc>
          <w:tcPr>
            <w:tcW w:w="900" w:type="dxa"/>
            <w:vAlign w:val="center"/>
          </w:tcPr>
          <w:p w:rsidR="0041291F" w:rsidRDefault="0041291F" w:rsidP="00D950A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819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Приобретение бензопил; ручных моторных косилок; шин и цепей для бензопил; лески для моторных косилок</w:t>
            </w:r>
          </w:p>
        </w:tc>
        <w:tc>
          <w:tcPr>
            <w:tcW w:w="2281" w:type="dxa"/>
            <w:vAlign w:val="center"/>
          </w:tcPr>
          <w:p w:rsidR="0041291F" w:rsidRDefault="0041291F" w:rsidP="007C7BF3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</w:p>
          <w:p w:rsidR="0041291F" w:rsidRDefault="0041291F" w:rsidP="001E64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41,8</w:t>
            </w:r>
          </w:p>
        </w:tc>
        <w:tc>
          <w:tcPr>
            <w:tcW w:w="1970" w:type="dxa"/>
            <w:vAlign w:val="center"/>
          </w:tcPr>
          <w:p w:rsidR="0041291F" w:rsidRDefault="0041291F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Комитет по ЖКХ БМР</w:t>
            </w:r>
          </w:p>
        </w:tc>
        <w:tc>
          <w:tcPr>
            <w:tcW w:w="2470" w:type="dxa"/>
            <w:vAlign w:val="center"/>
          </w:tcPr>
          <w:p w:rsidR="0041291F" w:rsidRDefault="0041291F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МО г. Балашов</w:t>
            </w:r>
          </w:p>
        </w:tc>
      </w:tr>
      <w:tr w:rsidR="0041291F" w:rsidRPr="002D5813" w:rsidTr="00EF4983">
        <w:tc>
          <w:tcPr>
            <w:tcW w:w="900" w:type="dxa"/>
            <w:vAlign w:val="center"/>
          </w:tcPr>
          <w:p w:rsidR="0041291F" w:rsidRDefault="0041291F" w:rsidP="00D950A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819" w:type="dxa"/>
            <w:vAlign w:val="center"/>
          </w:tcPr>
          <w:p w:rsidR="0041291F" w:rsidRPr="002D5813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Изготовление плакатов формата А1, А3, А5 для информационного сопровождения конкурса «Малых городов и исторических поселений»</w:t>
            </w:r>
          </w:p>
        </w:tc>
        <w:tc>
          <w:tcPr>
            <w:tcW w:w="2281" w:type="dxa"/>
            <w:vAlign w:val="center"/>
          </w:tcPr>
          <w:p w:rsidR="0041291F" w:rsidRPr="002D5813" w:rsidRDefault="0041291F" w:rsidP="007C7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12,4</w:t>
            </w:r>
          </w:p>
        </w:tc>
        <w:tc>
          <w:tcPr>
            <w:tcW w:w="1970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Комитет по ЖКХ БМР</w:t>
            </w:r>
          </w:p>
        </w:tc>
        <w:tc>
          <w:tcPr>
            <w:tcW w:w="2470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МО г. Балашов</w:t>
            </w:r>
          </w:p>
        </w:tc>
      </w:tr>
      <w:tr w:rsidR="0041291F" w:rsidRPr="002D5813" w:rsidTr="00EF4983">
        <w:tc>
          <w:tcPr>
            <w:tcW w:w="900" w:type="dxa"/>
            <w:vAlign w:val="center"/>
          </w:tcPr>
          <w:p w:rsidR="0041291F" w:rsidRDefault="0041291F" w:rsidP="00D950A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819" w:type="dxa"/>
            <w:vAlign w:val="center"/>
          </w:tcPr>
          <w:p w:rsidR="0041291F" w:rsidRPr="002D5813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Изготовление технического паспорта и плана на сооружения набережной р. Хопер</w:t>
            </w:r>
          </w:p>
        </w:tc>
        <w:tc>
          <w:tcPr>
            <w:tcW w:w="2281" w:type="dxa"/>
            <w:vAlign w:val="center"/>
          </w:tcPr>
          <w:p w:rsidR="0041291F" w:rsidRPr="002D5813" w:rsidRDefault="0041291F" w:rsidP="007C7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135,0</w:t>
            </w:r>
          </w:p>
        </w:tc>
        <w:tc>
          <w:tcPr>
            <w:tcW w:w="1970" w:type="dxa"/>
            <w:vAlign w:val="center"/>
          </w:tcPr>
          <w:p w:rsidR="0041291F" w:rsidRDefault="0041291F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Комитет по ЖКХ БМР</w:t>
            </w:r>
          </w:p>
        </w:tc>
        <w:tc>
          <w:tcPr>
            <w:tcW w:w="2470" w:type="dxa"/>
            <w:vAlign w:val="center"/>
          </w:tcPr>
          <w:p w:rsidR="0041291F" w:rsidRDefault="0041291F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МО г. Балашов</w:t>
            </w:r>
          </w:p>
        </w:tc>
      </w:tr>
      <w:tr w:rsidR="0041291F" w:rsidRPr="002D5813" w:rsidTr="00EF4983">
        <w:tc>
          <w:tcPr>
            <w:tcW w:w="900" w:type="dxa"/>
            <w:vAlign w:val="center"/>
          </w:tcPr>
          <w:p w:rsidR="0041291F" w:rsidRPr="002D5813" w:rsidRDefault="0041291F" w:rsidP="00D950A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819" w:type="dxa"/>
            <w:vAlign w:val="center"/>
          </w:tcPr>
          <w:p w:rsidR="0041291F" w:rsidRPr="002D5813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Проведение и обработка результатов открытой презентации предварительной концепции благоустройства территории парка им. Куйбышева для горожан</w:t>
            </w:r>
          </w:p>
        </w:tc>
        <w:tc>
          <w:tcPr>
            <w:tcW w:w="2281" w:type="dxa"/>
            <w:vAlign w:val="center"/>
          </w:tcPr>
          <w:p w:rsidR="0041291F" w:rsidRPr="002D5813" w:rsidRDefault="0041291F" w:rsidP="007C7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160,0</w:t>
            </w:r>
          </w:p>
        </w:tc>
        <w:tc>
          <w:tcPr>
            <w:tcW w:w="1970" w:type="dxa"/>
            <w:vAlign w:val="center"/>
          </w:tcPr>
          <w:p w:rsidR="0041291F" w:rsidRDefault="0041291F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Комитет по ЖКХ БМР</w:t>
            </w:r>
          </w:p>
        </w:tc>
        <w:tc>
          <w:tcPr>
            <w:tcW w:w="2470" w:type="dxa"/>
            <w:vAlign w:val="center"/>
          </w:tcPr>
          <w:p w:rsidR="0041291F" w:rsidRDefault="0041291F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МО г. Балашов</w:t>
            </w:r>
          </w:p>
        </w:tc>
      </w:tr>
      <w:tr w:rsidR="0041291F" w:rsidRPr="002D5813" w:rsidTr="00EF4983">
        <w:tc>
          <w:tcPr>
            <w:tcW w:w="900" w:type="dxa"/>
            <w:vAlign w:val="center"/>
          </w:tcPr>
          <w:p w:rsidR="0041291F" w:rsidRPr="002D5813" w:rsidRDefault="0041291F" w:rsidP="00D950A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819" w:type="dxa"/>
            <w:vAlign w:val="center"/>
          </w:tcPr>
          <w:p w:rsidR="0041291F" w:rsidRPr="002D5813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Подготовка сводно-сметного расчета по мероприятиям проекта, разработка социально-экономической модели проекта согласно утвержденному составу и требованиям к оформлению конкурсной заявке</w:t>
            </w:r>
          </w:p>
        </w:tc>
        <w:tc>
          <w:tcPr>
            <w:tcW w:w="2281" w:type="dxa"/>
            <w:vAlign w:val="center"/>
          </w:tcPr>
          <w:p w:rsidR="0041291F" w:rsidRPr="002D5813" w:rsidRDefault="0041291F" w:rsidP="007C7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140,0</w:t>
            </w:r>
          </w:p>
        </w:tc>
        <w:tc>
          <w:tcPr>
            <w:tcW w:w="1970" w:type="dxa"/>
            <w:vAlign w:val="center"/>
          </w:tcPr>
          <w:p w:rsidR="0041291F" w:rsidRDefault="0041291F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Комитет по ЖКХ БМР</w:t>
            </w:r>
          </w:p>
        </w:tc>
        <w:tc>
          <w:tcPr>
            <w:tcW w:w="2470" w:type="dxa"/>
            <w:vAlign w:val="center"/>
          </w:tcPr>
          <w:p w:rsidR="0041291F" w:rsidRDefault="0041291F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МО г. Балашов</w:t>
            </w:r>
          </w:p>
        </w:tc>
      </w:tr>
      <w:tr w:rsidR="0041291F" w:rsidRPr="002D5813" w:rsidTr="00EF4983">
        <w:tc>
          <w:tcPr>
            <w:tcW w:w="900" w:type="dxa"/>
            <w:vAlign w:val="center"/>
          </w:tcPr>
          <w:p w:rsidR="0041291F" w:rsidRPr="002D5813" w:rsidRDefault="0041291F" w:rsidP="00D950A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819" w:type="dxa"/>
            <w:vAlign w:val="center"/>
          </w:tcPr>
          <w:p w:rsidR="0041291F" w:rsidRPr="002D5813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 xml:space="preserve">Доработка концепции благоустройства согласно полученным замечаниям </w:t>
            </w:r>
          </w:p>
        </w:tc>
        <w:tc>
          <w:tcPr>
            <w:tcW w:w="2281" w:type="dxa"/>
            <w:vAlign w:val="center"/>
          </w:tcPr>
          <w:p w:rsidR="0041291F" w:rsidRPr="002D5813" w:rsidRDefault="0041291F" w:rsidP="007C7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295,0</w:t>
            </w:r>
          </w:p>
        </w:tc>
        <w:tc>
          <w:tcPr>
            <w:tcW w:w="1970" w:type="dxa"/>
            <w:vAlign w:val="center"/>
          </w:tcPr>
          <w:p w:rsidR="0041291F" w:rsidRDefault="0041291F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Комитет по ЖКХ БМР</w:t>
            </w:r>
          </w:p>
        </w:tc>
        <w:tc>
          <w:tcPr>
            <w:tcW w:w="2470" w:type="dxa"/>
            <w:vAlign w:val="center"/>
          </w:tcPr>
          <w:p w:rsidR="0041291F" w:rsidRDefault="0041291F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МО г. Балашов</w:t>
            </w:r>
          </w:p>
        </w:tc>
      </w:tr>
      <w:tr w:rsidR="0041291F" w:rsidRPr="002D5813" w:rsidTr="00EF4983">
        <w:tc>
          <w:tcPr>
            <w:tcW w:w="900" w:type="dxa"/>
            <w:vAlign w:val="center"/>
          </w:tcPr>
          <w:p w:rsidR="0041291F" w:rsidRPr="002D5813" w:rsidRDefault="0041291F" w:rsidP="00D950A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819" w:type="dxa"/>
            <w:vAlign w:val="center"/>
          </w:tcPr>
          <w:p w:rsidR="0041291F" w:rsidRPr="002D5813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 xml:space="preserve">Подготовка графических материалов </w:t>
            </w:r>
          </w:p>
        </w:tc>
        <w:tc>
          <w:tcPr>
            <w:tcW w:w="2281" w:type="dxa"/>
            <w:vAlign w:val="center"/>
          </w:tcPr>
          <w:p w:rsidR="0041291F" w:rsidRPr="002D5813" w:rsidRDefault="0041291F" w:rsidP="007C7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280,0</w:t>
            </w:r>
          </w:p>
        </w:tc>
        <w:tc>
          <w:tcPr>
            <w:tcW w:w="1970" w:type="dxa"/>
            <w:vAlign w:val="center"/>
          </w:tcPr>
          <w:p w:rsidR="0041291F" w:rsidRDefault="0041291F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Комитет по ЖКХ БМР</w:t>
            </w:r>
          </w:p>
        </w:tc>
        <w:tc>
          <w:tcPr>
            <w:tcW w:w="2470" w:type="dxa"/>
            <w:vAlign w:val="center"/>
          </w:tcPr>
          <w:p w:rsidR="0041291F" w:rsidRDefault="0041291F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МО г. Балашов</w:t>
            </w:r>
          </w:p>
        </w:tc>
      </w:tr>
      <w:tr w:rsidR="0041291F" w:rsidRPr="002D5813" w:rsidTr="00EF4983">
        <w:tc>
          <w:tcPr>
            <w:tcW w:w="900" w:type="dxa"/>
            <w:vAlign w:val="center"/>
          </w:tcPr>
          <w:p w:rsidR="0041291F" w:rsidRPr="002D5813" w:rsidRDefault="0041291F" w:rsidP="00D950A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819" w:type="dxa"/>
            <w:vAlign w:val="center"/>
          </w:tcPr>
          <w:p w:rsidR="0041291F" w:rsidRPr="002D5813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Установка флагштоков на световые опоры</w:t>
            </w:r>
          </w:p>
        </w:tc>
        <w:tc>
          <w:tcPr>
            <w:tcW w:w="2281" w:type="dxa"/>
            <w:vAlign w:val="center"/>
          </w:tcPr>
          <w:p w:rsidR="0041291F" w:rsidRPr="002D5813" w:rsidRDefault="0041291F" w:rsidP="007C7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37,8</w:t>
            </w:r>
          </w:p>
        </w:tc>
        <w:tc>
          <w:tcPr>
            <w:tcW w:w="1970" w:type="dxa"/>
            <w:vAlign w:val="center"/>
          </w:tcPr>
          <w:p w:rsidR="0041291F" w:rsidRDefault="0041291F" w:rsidP="00D950A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Комитет по ЖКХ БМР</w:t>
            </w:r>
          </w:p>
        </w:tc>
        <w:tc>
          <w:tcPr>
            <w:tcW w:w="2470" w:type="dxa"/>
            <w:vAlign w:val="center"/>
          </w:tcPr>
          <w:p w:rsidR="0041291F" w:rsidRDefault="0041291F" w:rsidP="00D950A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МО г. Балашов</w:t>
            </w:r>
          </w:p>
        </w:tc>
      </w:tr>
      <w:tr w:rsidR="0041291F" w:rsidRPr="002D5813" w:rsidTr="00EF4983">
        <w:tc>
          <w:tcPr>
            <w:tcW w:w="900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2819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281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2D5813">
              <w:rPr>
                <w:rFonts w:ascii="Times New Roman" w:hAnsi="Times New Roman"/>
                <w:sz w:val="28"/>
                <w:szCs w:val="28"/>
              </w:rPr>
              <w:t>1 506,3</w:t>
            </w:r>
          </w:p>
        </w:tc>
        <w:tc>
          <w:tcPr>
            <w:tcW w:w="1970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2470" w:type="dxa"/>
            <w:vAlign w:val="center"/>
          </w:tcPr>
          <w:p w:rsidR="0041291F" w:rsidRDefault="0041291F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</w:p>
        </w:tc>
      </w:tr>
    </w:tbl>
    <w:p w:rsidR="0041291F" w:rsidRPr="007C7BF3" w:rsidRDefault="0041291F"/>
    <w:sectPr w:rsidR="0041291F" w:rsidRPr="007C7BF3" w:rsidSect="000D7DA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951B4A"/>
    <w:rsid w:val="00014048"/>
    <w:rsid w:val="000D7DA6"/>
    <w:rsid w:val="00130E00"/>
    <w:rsid w:val="001D3FF2"/>
    <w:rsid w:val="001E64E0"/>
    <w:rsid w:val="002033F4"/>
    <w:rsid w:val="00263C8F"/>
    <w:rsid w:val="002D5813"/>
    <w:rsid w:val="003F254A"/>
    <w:rsid w:val="0041291F"/>
    <w:rsid w:val="004A0DD8"/>
    <w:rsid w:val="0071445C"/>
    <w:rsid w:val="00761B71"/>
    <w:rsid w:val="007C7BF3"/>
    <w:rsid w:val="0082320B"/>
    <w:rsid w:val="0087115F"/>
    <w:rsid w:val="0089736B"/>
    <w:rsid w:val="0091038E"/>
    <w:rsid w:val="00951B4A"/>
    <w:rsid w:val="00AB1652"/>
    <w:rsid w:val="00AE2023"/>
    <w:rsid w:val="00C40EB8"/>
    <w:rsid w:val="00C77422"/>
    <w:rsid w:val="00D14A5F"/>
    <w:rsid w:val="00D950A3"/>
    <w:rsid w:val="00E177B8"/>
    <w:rsid w:val="00E23660"/>
    <w:rsid w:val="00E966DC"/>
    <w:rsid w:val="00EF4983"/>
    <w:rsid w:val="00F4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4A"/>
    <w:rPr>
      <w:rFonts w:eastAsia="Times New Roman"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51B4A"/>
    <w:rPr>
      <w:color w:val="0000FF"/>
      <w:u w:val="single"/>
    </w:rPr>
  </w:style>
  <w:style w:type="paragraph" w:customStyle="1" w:styleId="Standard">
    <w:name w:val="Standard"/>
    <w:uiPriority w:val="99"/>
    <w:rsid w:val="00951B4A"/>
    <w:pPr>
      <w:suppressAutoHyphens/>
      <w:autoSpaceDN w:val="0"/>
      <w:spacing w:after="0" w:line="240" w:lineRule="auto"/>
    </w:pPr>
    <w:rPr>
      <w:rFonts w:ascii="Times New Roman" w:eastAsia="Times New Roman" w:hAnsi="Times New Roman"/>
      <w:kern w:val="3"/>
      <w:sz w:val="20"/>
      <w:szCs w:val="20"/>
    </w:rPr>
  </w:style>
  <w:style w:type="paragraph" w:customStyle="1" w:styleId="ConsPlusNormal">
    <w:name w:val="ConsPlusNormal"/>
    <w:uiPriority w:val="99"/>
    <w:rsid w:val="00951B4A"/>
    <w:pPr>
      <w:widowControl w:val="0"/>
      <w:suppressAutoHyphens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0"/>
      <w:szCs w:val="20"/>
    </w:rPr>
  </w:style>
  <w:style w:type="paragraph" w:customStyle="1" w:styleId="a4">
    <w:name w:val="Òåêñò äîêóìåíòà"/>
    <w:basedOn w:val="a"/>
    <w:uiPriority w:val="99"/>
    <w:rsid w:val="00951B4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951B4A"/>
  </w:style>
  <w:style w:type="paragraph" w:styleId="a5">
    <w:name w:val="Balloon Text"/>
    <w:basedOn w:val="a"/>
    <w:link w:val="a6"/>
    <w:uiPriority w:val="99"/>
    <w:semiHidden/>
    <w:rsid w:val="00E17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177B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lashov-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630</Words>
  <Characters>3593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gkh2</dc:creator>
  <cp:lastModifiedBy>User</cp:lastModifiedBy>
  <cp:revision>2</cp:revision>
  <cp:lastPrinted>2020-05-08T08:27:00Z</cp:lastPrinted>
  <dcterms:created xsi:type="dcterms:W3CDTF">2023-11-10T07:39:00Z</dcterms:created>
  <dcterms:modified xsi:type="dcterms:W3CDTF">2023-11-10T07:39:00Z</dcterms:modified>
</cp:coreProperties>
</file>