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39" w:rsidRDefault="00AB4B41" w:rsidP="00AB4B4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17.04.2024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133-п</w:t>
      </w: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создании рабочей группы по контролю </w:t>
      </w: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 реализацией в 2024 году мероприятий </w:t>
      </w: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государственных программ и национальных </w:t>
      </w: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проектов на территории </w:t>
      </w:r>
      <w:r w:rsidR="003943ED"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Балашовского</w:t>
      </w: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района</w:t>
      </w: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0D7C57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1A93" w:rsidRDefault="00FD3E39" w:rsidP="00FD3E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1.3 перечня поручений Губернатора области </w:t>
      </w:r>
      <w:r w:rsidR="003943ED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января 2024 года № 2-227, Уставом </w:t>
      </w:r>
      <w:r w:rsidR="003943ED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3943ED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, с целью контроля за реализацией в 2024 году мероприятий государственных программ и национальных проектов на территории Балашовского муниципального района, в том числе за качеством проведения работ и сроками исполнения подрядными организациями обязательств</w:t>
      </w:r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установленных контрактами,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</w:t>
      </w:r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gramEnd"/>
    </w:p>
    <w:p w:rsidR="000D7C57" w:rsidRPr="000D7C57" w:rsidRDefault="000D7C57" w:rsidP="00FD3E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0D7C57" w:rsidRDefault="00FD3E39" w:rsidP="003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3D1A93" w:rsidRPr="000D7C57" w:rsidRDefault="003D1A93" w:rsidP="003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1A93" w:rsidRPr="000D7C57" w:rsidRDefault="00FD3E39" w:rsidP="003D1A9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Создать </w:t>
      </w:r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абочую группу по </w:t>
      </w:r>
      <w:proofErr w:type="gramStart"/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="003D1A93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в 2024 году мероприятий государственных программ и национальных проектов на территории Балашовского муниципального района.</w:t>
      </w:r>
    </w:p>
    <w:p w:rsidR="003D1A93" w:rsidRPr="003D1A93" w:rsidRDefault="003D1A93" w:rsidP="003D1A9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Положение о </w:t>
      </w:r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абочей группе по </w:t>
      </w:r>
      <w:proofErr w:type="gramStart"/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</w:t>
      </w:r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государственных программ и национальных проектов на территории Балашовского муниципального района</w:t>
      </w:r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 </w:t>
      </w:r>
    </w:p>
    <w:p w:rsidR="003D1A93" w:rsidRPr="003D1A93" w:rsidRDefault="003D1A93" w:rsidP="000D7C57">
      <w:pPr>
        <w:spacing w:after="0" w:line="240" w:lineRule="auto"/>
        <w:ind w:left="108" w:firstLine="60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Утвердить состав </w:t>
      </w:r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абочей группы </w:t>
      </w:r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proofErr w:type="gramStart"/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="008C35B8"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в 2024 году мероприятий государственных программ и национальных проектов на территории Балашовского муниципального района</w:t>
      </w:r>
      <w:r w:rsidRPr="003D1A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8C35B8" w:rsidRPr="000D7C57" w:rsidRDefault="008C35B8" w:rsidP="000D7C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0D7C5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4. 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spellStart"/>
      <w:proofErr w:type="gramStart"/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Балашовская</w:t>
      </w:r>
      <w:proofErr w:type="spellEnd"/>
      <w:proofErr w:type="gramEnd"/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  <w:lang w:val="en-US"/>
          </w:rPr>
          <w:t>www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</w:rPr>
          <w:t>.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  <w:lang w:val="en-US"/>
          </w:rPr>
          <w:t>balashov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</w:rPr>
          <w:t>-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  <w:lang w:val="en-US"/>
          </w:rPr>
          <w:t>tv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</w:rPr>
          <w:t>.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разместить на официальном </w:t>
      </w:r>
      <w:r w:rsidRPr="000D7C57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сайте администрации Балашовского муниципального района </w:t>
      </w:r>
      <w:hyperlink r:id="rId5" w:history="1">
        <w:r w:rsidRPr="000D7C57">
          <w:rPr>
            <w:rFonts w:ascii="PT Astra Serif" w:eastAsia="Times New Roman" w:hAnsi="PT Astra Serif" w:cs="Times New Roman"/>
            <w:color w:val="000080"/>
            <w:sz w:val="28"/>
            <w:szCs w:val="24"/>
            <w:u w:val="single"/>
            <w:lang w:val="en-US"/>
          </w:rPr>
          <w:t>www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4"/>
            <w:u w:val="single"/>
          </w:rPr>
          <w:t>.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4"/>
            <w:u w:val="single"/>
            <w:lang w:val="en-US"/>
          </w:rPr>
          <w:t>baladmin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4"/>
            <w:u w:val="single"/>
          </w:rPr>
          <w:t>.</w:t>
        </w:r>
        <w:r w:rsidRPr="000D7C57">
          <w:rPr>
            <w:rFonts w:ascii="PT Astra Serif" w:eastAsia="Times New Roman" w:hAnsi="PT Astra Serif" w:cs="Times New Roman"/>
            <w:color w:val="000080"/>
            <w:sz w:val="28"/>
            <w:szCs w:val="24"/>
            <w:u w:val="single"/>
            <w:lang w:val="en-US"/>
          </w:rPr>
          <w:t>ru</w:t>
        </w:r>
      </w:hyperlink>
      <w:r w:rsidRPr="000D7C57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. </w:t>
      </w:r>
    </w:p>
    <w:p w:rsidR="008C35B8" w:rsidRPr="008C35B8" w:rsidRDefault="008C35B8" w:rsidP="000D7C57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D7C57">
        <w:rPr>
          <w:rFonts w:ascii="PT Astra Serif" w:eastAsia="Times New Roman" w:hAnsi="PT Astra Serif" w:cs="Times New Roman"/>
          <w:sz w:val="28"/>
          <w:szCs w:val="24"/>
          <w:lang w:eastAsia="ar-SA"/>
        </w:rPr>
        <w:t>5</w:t>
      </w:r>
      <w:r w:rsidRPr="008C35B8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. </w:t>
      </w:r>
      <w:r w:rsidRPr="008C35B8">
        <w:rPr>
          <w:rFonts w:ascii="PT Astra Serif" w:eastAsia="Times New Roman" w:hAnsi="PT Astra Serif" w:cs="Times New Roman"/>
          <w:sz w:val="28"/>
          <w:szCs w:val="28"/>
          <w:lang w:eastAsia="ar-SA"/>
        </w:rPr>
        <w:t>Настоящее постановление вступает в силу со дня его подписания и опубликования (обнародования).</w:t>
      </w:r>
    </w:p>
    <w:p w:rsidR="008C35B8" w:rsidRDefault="008C35B8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8C35B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  <w:proofErr w:type="gramStart"/>
      <w:r w:rsidRPr="008C35B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8C35B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возложить на руководителя аппарата администрации </w:t>
      </w:r>
      <w:r w:rsidR="000D7C57"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</w:t>
      </w:r>
      <w:r w:rsidR="000D7C57"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>района</w:t>
      </w:r>
      <w:r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D7C57" w:rsidRPr="000D7C57">
        <w:rPr>
          <w:rFonts w:ascii="PT Astra Serif" w:eastAsia="Times New Roman" w:hAnsi="PT Astra Serif" w:cs="Times New Roman"/>
          <w:sz w:val="28"/>
          <w:szCs w:val="28"/>
          <w:lang w:eastAsia="ar-SA"/>
        </w:rPr>
        <w:t>Дудина С.В.</w:t>
      </w:r>
    </w:p>
    <w:p w:rsidR="000D7C57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D7C57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D7C57" w:rsidRPr="000D7C57" w:rsidRDefault="0099167E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И.о. главы</w:t>
      </w:r>
      <w:r w:rsidR="000D7C57" w:rsidRPr="000D7C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Балашовского </w:t>
      </w:r>
    </w:p>
    <w:p w:rsidR="000D7C57" w:rsidRPr="008C35B8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</w:t>
      </w: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униципального района 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</w:t>
      </w: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 w:rsidR="0099167E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М.И. Захаров</w:t>
      </w:r>
      <w:bookmarkStart w:id="0" w:name="_GoBack"/>
      <w:bookmarkEnd w:id="0"/>
    </w:p>
    <w:p w:rsidR="00FD3E39" w:rsidRPr="000D7C57" w:rsidRDefault="00FD3E39" w:rsidP="008C35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0D7C57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0D7C57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0D7C57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247CD" w:rsidRPr="00C93179" w:rsidRDefault="00C9317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lastRenderedPageBreak/>
        <w:t>Приложение</w:t>
      </w:r>
      <w:r w:rsidR="000D7C57">
        <w:rPr>
          <w:rFonts w:ascii="PT Astra Serif" w:hAnsi="PT Astra Serif"/>
          <w:sz w:val="28"/>
          <w:szCs w:val="28"/>
        </w:rPr>
        <w:t xml:space="preserve"> № 1</w:t>
      </w:r>
      <w:r w:rsidRPr="00C93179">
        <w:rPr>
          <w:rFonts w:ascii="PT Astra Serif" w:hAnsi="PT Astra Serif"/>
          <w:sz w:val="28"/>
          <w:szCs w:val="28"/>
        </w:rPr>
        <w:t xml:space="preserve"> </w:t>
      </w:r>
    </w:p>
    <w:p w:rsidR="00C93179" w:rsidRPr="00C93179" w:rsidRDefault="00D247CD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к постановлению </w:t>
      </w:r>
      <w:r w:rsidR="00C93179">
        <w:rPr>
          <w:rFonts w:ascii="PT Astra Serif" w:hAnsi="PT Astra Serif"/>
          <w:sz w:val="28"/>
          <w:szCs w:val="28"/>
        </w:rPr>
        <w:t>а</w:t>
      </w:r>
      <w:r w:rsidRPr="00C93179">
        <w:rPr>
          <w:rFonts w:ascii="PT Astra Serif" w:hAnsi="PT Astra Serif"/>
          <w:sz w:val="28"/>
          <w:szCs w:val="28"/>
        </w:rPr>
        <w:t xml:space="preserve">дминистрации </w:t>
      </w:r>
    </w:p>
    <w:p w:rsidR="00C93179" w:rsidRPr="00C93179" w:rsidRDefault="00C9317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247CD" w:rsidRPr="00C93179" w:rsidRDefault="00D247CD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 </w:t>
      </w:r>
      <w:r w:rsidR="00C93179" w:rsidRPr="00C93179">
        <w:rPr>
          <w:rFonts w:ascii="PT Astra Serif" w:hAnsi="PT Astra Serif"/>
          <w:sz w:val="28"/>
          <w:szCs w:val="28"/>
        </w:rPr>
        <w:t>№ __</w:t>
      </w:r>
      <w:r w:rsidR="00AB4B41">
        <w:rPr>
          <w:rFonts w:ascii="PT Astra Serif" w:hAnsi="PT Astra Serif"/>
          <w:sz w:val="28"/>
          <w:szCs w:val="28"/>
        </w:rPr>
        <w:t>133-п</w:t>
      </w:r>
      <w:r w:rsidR="00C93179" w:rsidRPr="00C93179">
        <w:rPr>
          <w:rFonts w:ascii="PT Astra Serif" w:hAnsi="PT Astra Serif"/>
          <w:sz w:val="28"/>
          <w:szCs w:val="28"/>
        </w:rPr>
        <w:t>______ от __</w:t>
      </w:r>
      <w:r w:rsidR="00AB4B41">
        <w:rPr>
          <w:rFonts w:ascii="PT Astra Serif" w:hAnsi="PT Astra Serif"/>
          <w:sz w:val="28"/>
          <w:szCs w:val="28"/>
        </w:rPr>
        <w:t>17.04.2024</w:t>
      </w:r>
      <w:r w:rsidR="00C93179" w:rsidRPr="00C93179">
        <w:rPr>
          <w:rFonts w:ascii="PT Astra Serif" w:hAnsi="PT Astra Serif"/>
          <w:sz w:val="28"/>
          <w:szCs w:val="28"/>
        </w:rPr>
        <w:t>____</w:t>
      </w:r>
      <w:r w:rsidRPr="00C93179">
        <w:rPr>
          <w:rFonts w:ascii="PT Astra Serif" w:hAnsi="PT Astra Serif"/>
          <w:sz w:val="28"/>
          <w:szCs w:val="28"/>
        </w:rPr>
        <w:t xml:space="preserve"> </w:t>
      </w:r>
    </w:p>
    <w:p w:rsidR="00D247CD" w:rsidRDefault="00D247CD"/>
    <w:p w:rsidR="00B02535" w:rsidRDefault="00B02535"/>
    <w:p w:rsidR="00D247CD" w:rsidRPr="00C93179" w:rsidRDefault="00D247CD" w:rsidP="00C931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3179">
        <w:rPr>
          <w:rFonts w:ascii="PT Astra Serif" w:hAnsi="PT Astra Serif"/>
          <w:b/>
          <w:sz w:val="28"/>
          <w:szCs w:val="28"/>
        </w:rPr>
        <w:t>Положение</w:t>
      </w:r>
    </w:p>
    <w:p w:rsidR="00D247CD" w:rsidRPr="00C93179" w:rsidRDefault="00D247CD" w:rsidP="00C931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93179">
        <w:rPr>
          <w:rFonts w:ascii="PT Astra Serif" w:hAnsi="PT Astra Serif"/>
          <w:b/>
          <w:sz w:val="28"/>
          <w:szCs w:val="28"/>
        </w:rPr>
        <w:t xml:space="preserve">о </w:t>
      </w:r>
      <w:r w:rsidR="00C93179">
        <w:rPr>
          <w:rFonts w:ascii="PT Astra Serif" w:hAnsi="PT Astra Serif"/>
          <w:b/>
          <w:sz w:val="28"/>
          <w:szCs w:val="28"/>
        </w:rPr>
        <w:t>р</w:t>
      </w:r>
      <w:r w:rsidRPr="00C93179">
        <w:rPr>
          <w:rFonts w:ascii="PT Astra Serif" w:hAnsi="PT Astra Serif"/>
          <w:b/>
          <w:sz w:val="28"/>
          <w:szCs w:val="28"/>
        </w:rPr>
        <w:t xml:space="preserve">абочей группе по </w:t>
      </w:r>
      <w:proofErr w:type="gramStart"/>
      <w:r w:rsidRPr="00C93179">
        <w:rPr>
          <w:rFonts w:ascii="PT Astra Serif" w:hAnsi="PT Astra Serif"/>
          <w:b/>
          <w:sz w:val="28"/>
          <w:szCs w:val="28"/>
        </w:rPr>
        <w:t>контролю за</w:t>
      </w:r>
      <w:proofErr w:type="gramEnd"/>
      <w:r w:rsidRPr="00C93179">
        <w:rPr>
          <w:rFonts w:ascii="PT Astra Serif" w:hAnsi="PT Astra Serif"/>
          <w:b/>
          <w:sz w:val="28"/>
          <w:szCs w:val="28"/>
        </w:rPr>
        <w:t xml:space="preserve"> реализацией </w:t>
      </w:r>
      <w:r w:rsidR="004B1031">
        <w:rPr>
          <w:rFonts w:ascii="PT Astra Serif" w:hAnsi="PT Astra Serif"/>
          <w:b/>
          <w:sz w:val="28"/>
          <w:szCs w:val="28"/>
        </w:rPr>
        <w:t xml:space="preserve">мероприятий государственных программ и </w:t>
      </w:r>
      <w:r w:rsidRPr="00C93179">
        <w:rPr>
          <w:rFonts w:ascii="PT Astra Serif" w:hAnsi="PT Astra Serif"/>
          <w:b/>
          <w:sz w:val="28"/>
          <w:szCs w:val="28"/>
        </w:rPr>
        <w:t xml:space="preserve">национальных проектов на территории </w:t>
      </w:r>
      <w:r w:rsidR="004B1031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B1031" w:rsidRDefault="004B1031" w:rsidP="00C93179">
      <w:pPr>
        <w:jc w:val="both"/>
        <w:rPr>
          <w:rFonts w:ascii="PT Astra Serif" w:hAnsi="PT Astra Serif"/>
          <w:sz w:val="28"/>
          <w:szCs w:val="28"/>
        </w:rPr>
      </w:pPr>
    </w:p>
    <w:p w:rsidR="004B1031" w:rsidRDefault="004B1031" w:rsidP="004B10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D247CD" w:rsidRPr="004B1031">
        <w:rPr>
          <w:rFonts w:ascii="PT Astra Serif" w:hAnsi="PT Astra Serif"/>
          <w:sz w:val="28"/>
          <w:szCs w:val="28"/>
        </w:rPr>
        <w:t xml:space="preserve">Рабочая группа </w:t>
      </w:r>
      <w:r w:rsidRPr="004B1031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Pr="004B1031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4B1031">
        <w:rPr>
          <w:rFonts w:ascii="PT Astra Serif" w:hAnsi="PT Astra Serif"/>
          <w:sz w:val="28"/>
          <w:szCs w:val="28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D247CD" w:rsidRPr="00C93179">
        <w:rPr>
          <w:rFonts w:ascii="PT Astra Serif" w:hAnsi="PT Astra Serif"/>
          <w:sz w:val="28"/>
          <w:szCs w:val="28"/>
        </w:rPr>
        <w:t xml:space="preserve">создается в целях мониторинга мероприятий </w:t>
      </w:r>
      <w:r w:rsidRPr="004B1031">
        <w:rPr>
          <w:rFonts w:ascii="PT Astra Serif" w:hAnsi="PT Astra Serif"/>
          <w:sz w:val="28"/>
          <w:szCs w:val="28"/>
        </w:rPr>
        <w:t>по контролю за реализацией мероприятий государственных программ и национальных проектов на территории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  <w:r w:rsidRPr="00C93179">
        <w:rPr>
          <w:rFonts w:ascii="PT Astra Serif" w:hAnsi="PT Astra Serif"/>
          <w:sz w:val="28"/>
          <w:szCs w:val="28"/>
        </w:rPr>
        <w:t xml:space="preserve"> </w:t>
      </w:r>
    </w:p>
    <w:p w:rsidR="004B1031" w:rsidRDefault="00D247CD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Рабочая группа является коллегиальным совещательным органом, создаваемым в целях мониторинга и </w:t>
      </w:r>
      <w:proofErr w:type="gramStart"/>
      <w:r w:rsidR="004B1031">
        <w:rPr>
          <w:rFonts w:ascii="PT Astra Serif" w:hAnsi="PT Astra Serif"/>
          <w:sz w:val="28"/>
          <w:szCs w:val="28"/>
        </w:rPr>
        <w:t>контроля</w:t>
      </w:r>
      <w:r w:rsidR="004B1031" w:rsidRPr="004B1031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4B1031" w:rsidRPr="004B1031">
        <w:rPr>
          <w:rFonts w:ascii="PT Astra Serif" w:hAnsi="PT Astra Serif"/>
          <w:sz w:val="28"/>
          <w:szCs w:val="28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</w:t>
      </w:r>
      <w:r w:rsidR="004B1031">
        <w:rPr>
          <w:rFonts w:ascii="PT Astra Serif" w:hAnsi="PT Astra Serif"/>
          <w:sz w:val="28"/>
          <w:szCs w:val="28"/>
        </w:rPr>
        <w:t>.</w:t>
      </w:r>
    </w:p>
    <w:p w:rsidR="00D247CD" w:rsidRPr="00C93179" w:rsidRDefault="00D247CD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4B1031">
        <w:rPr>
          <w:rFonts w:ascii="PT Astra Serif" w:hAnsi="PT Astra Serif"/>
          <w:sz w:val="28"/>
          <w:szCs w:val="28"/>
        </w:rPr>
        <w:t>Саратовской</w:t>
      </w:r>
      <w:r w:rsidRPr="00C93179">
        <w:rPr>
          <w:rFonts w:ascii="PT Astra Serif" w:hAnsi="PT Astra Serif"/>
          <w:sz w:val="28"/>
          <w:szCs w:val="28"/>
        </w:rPr>
        <w:t xml:space="preserve"> области, иными нормативными правовыми актами </w:t>
      </w:r>
      <w:r w:rsidR="004B1031">
        <w:rPr>
          <w:rFonts w:ascii="PT Astra Serif" w:hAnsi="PT Astra Serif"/>
          <w:sz w:val="28"/>
          <w:szCs w:val="28"/>
        </w:rPr>
        <w:t>Саратовской</w:t>
      </w:r>
      <w:r w:rsidRPr="00C93179">
        <w:rPr>
          <w:rFonts w:ascii="PT Astra Serif" w:hAnsi="PT Astra Serif"/>
          <w:sz w:val="28"/>
          <w:szCs w:val="28"/>
        </w:rPr>
        <w:t xml:space="preserve"> области и </w:t>
      </w:r>
      <w:r w:rsidR="004B1031">
        <w:rPr>
          <w:rFonts w:ascii="PT Astra Serif" w:hAnsi="PT Astra Serif"/>
          <w:sz w:val="28"/>
          <w:szCs w:val="28"/>
        </w:rPr>
        <w:t>муниципальными нормативными правовыми актами</w:t>
      </w:r>
      <w:r w:rsidRPr="00C93179">
        <w:rPr>
          <w:rFonts w:ascii="PT Astra Serif" w:hAnsi="PT Astra Serif"/>
          <w:sz w:val="28"/>
          <w:szCs w:val="28"/>
        </w:rPr>
        <w:t xml:space="preserve">, а также настоящим Положением. </w:t>
      </w:r>
    </w:p>
    <w:p w:rsidR="00D247CD" w:rsidRPr="00C93179" w:rsidRDefault="00D247CD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Для достижения поставленной цели </w:t>
      </w:r>
      <w:r w:rsidR="004B1031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абочая группа взаимодействует с заинтересованными органами государственной власти </w:t>
      </w:r>
      <w:r w:rsidR="004B1031">
        <w:rPr>
          <w:rFonts w:ascii="PT Astra Serif" w:hAnsi="PT Astra Serif"/>
          <w:sz w:val="28"/>
          <w:szCs w:val="28"/>
        </w:rPr>
        <w:t>Саратовской</w:t>
      </w:r>
      <w:r w:rsidRPr="00C93179">
        <w:rPr>
          <w:rFonts w:ascii="PT Astra Serif" w:hAnsi="PT Astra Serif"/>
          <w:sz w:val="28"/>
          <w:szCs w:val="28"/>
        </w:rPr>
        <w:t xml:space="preserve"> области, </w:t>
      </w:r>
      <w:r w:rsidR="00D34706">
        <w:rPr>
          <w:rFonts w:ascii="PT Astra Serif" w:hAnsi="PT Astra Serif"/>
          <w:sz w:val="28"/>
          <w:szCs w:val="28"/>
        </w:rPr>
        <w:t xml:space="preserve">муниципальными исполнительными органами, муниципальными образованиями, </w:t>
      </w:r>
      <w:r w:rsidRPr="00C93179">
        <w:rPr>
          <w:rFonts w:ascii="PT Astra Serif" w:hAnsi="PT Astra Serif"/>
          <w:sz w:val="28"/>
          <w:szCs w:val="28"/>
        </w:rPr>
        <w:t xml:space="preserve">общественными объединениями и другими организациями. </w:t>
      </w:r>
    </w:p>
    <w:p w:rsidR="00D247CD" w:rsidRPr="004273D8" w:rsidRDefault="004273D8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3D8">
        <w:rPr>
          <w:rFonts w:ascii="PT Astra Serif" w:hAnsi="PT Astra Serif"/>
          <w:sz w:val="28"/>
          <w:szCs w:val="28"/>
        </w:rPr>
        <w:t>Основными задачами рабочей</w:t>
      </w:r>
      <w:r w:rsidR="00D247CD" w:rsidRPr="004273D8">
        <w:rPr>
          <w:rFonts w:ascii="PT Astra Serif" w:hAnsi="PT Astra Serif"/>
          <w:sz w:val="28"/>
          <w:szCs w:val="28"/>
        </w:rPr>
        <w:t xml:space="preserve"> группы</w:t>
      </w:r>
      <w:r w:rsidRPr="004273D8">
        <w:rPr>
          <w:rFonts w:ascii="PT Astra Serif" w:hAnsi="PT Astra Serif"/>
          <w:sz w:val="28"/>
          <w:szCs w:val="28"/>
        </w:rPr>
        <w:t xml:space="preserve"> является</w:t>
      </w:r>
      <w:r w:rsidR="00D247CD" w:rsidRPr="004273D8">
        <w:rPr>
          <w:rFonts w:ascii="PT Astra Serif" w:hAnsi="PT Astra Serif"/>
          <w:sz w:val="28"/>
          <w:szCs w:val="28"/>
        </w:rPr>
        <w:t>:</w:t>
      </w:r>
    </w:p>
    <w:p w:rsidR="004273D8" w:rsidRPr="004273D8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3D8">
        <w:rPr>
          <w:rFonts w:ascii="PT Astra Serif" w:hAnsi="PT Astra Serif"/>
          <w:sz w:val="28"/>
          <w:szCs w:val="28"/>
        </w:rPr>
        <w:t xml:space="preserve">- обеспечение согласованных действий структурных подразделений администрации района, взаимодействие с территориальными подразделениями федеральных органов исполнительной власти, общественными объединениями при реализации государственных программ и национальных проектов; </w:t>
      </w:r>
    </w:p>
    <w:p w:rsidR="00621441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3D8">
        <w:rPr>
          <w:rFonts w:ascii="PT Astra Serif" w:hAnsi="PT Astra Serif"/>
          <w:sz w:val="28"/>
          <w:szCs w:val="28"/>
        </w:rPr>
        <w:t xml:space="preserve">- определение механизмов реализации национальных проектов; </w:t>
      </w:r>
    </w:p>
    <w:p w:rsidR="004273D8" w:rsidRPr="004273D8" w:rsidRDefault="00621441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4273D8" w:rsidRPr="004273D8">
        <w:rPr>
          <w:rFonts w:ascii="PT Astra Serif" w:hAnsi="PT Astra Serif"/>
          <w:sz w:val="28"/>
          <w:szCs w:val="28"/>
        </w:rPr>
        <w:t xml:space="preserve"> организационное, методическое и информационное обеспечение реализации государственных программ и национальных проектов; </w:t>
      </w:r>
    </w:p>
    <w:p w:rsidR="004273D8" w:rsidRPr="004273D8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3D8">
        <w:rPr>
          <w:rFonts w:ascii="PT Astra Serif" w:hAnsi="PT Astra Serif"/>
          <w:sz w:val="28"/>
          <w:szCs w:val="28"/>
        </w:rPr>
        <w:lastRenderedPageBreak/>
        <w:t>- привлечение к реализации государственных программ и национальных проектов представителей партий и общественных объединений, научного сообщества;</w:t>
      </w:r>
    </w:p>
    <w:p w:rsidR="004273D8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3D8">
        <w:rPr>
          <w:rFonts w:ascii="PT Astra Serif" w:hAnsi="PT Astra Serif"/>
          <w:sz w:val="28"/>
          <w:szCs w:val="28"/>
        </w:rPr>
        <w:t xml:space="preserve"> - анализ практики реализации государственных программ и национальных проектов и подготовка предложений по ее совершенствованию. </w:t>
      </w:r>
    </w:p>
    <w:p w:rsidR="00621441" w:rsidRPr="00621441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1441">
        <w:rPr>
          <w:rFonts w:ascii="PT Astra Serif" w:hAnsi="PT Astra Serif"/>
          <w:sz w:val="28"/>
          <w:szCs w:val="28"/>
        </w:rPr>
        <w:t>Рабочая группа для выполнения возложенных на неё задач:</w:t>
      </w:r>
    </w:p>
    <w:p w:rsidR="00621441" w:rsidRPr="00621441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1441">
        <w:rPr>
          <w:rFonts w:ascii="PT Astra Serif" w:hAnsi="PT Astra Serif"/>
          <w:sz w:val="28"/>
          <w:szCs w:val="28"/>
        </w:rPr>
        <w:t>- рассматривает предложения по реализации</w:t>
      </w:r>
      <w:r w:rsidR="00621441" w:rsidRPr="00621441">
        <w:rPr>
          <w:rFonts w:ascii="PT Astra Serif" w:hAnsi="PT Astra Serif"/>
          <w:sz w:val="28"/>
          <w:szCs w:val="28"/>
        </w:rPr>
        <w:t xml:space="preserve"> </w:t>
      </w:r>
      <w:r w:rsidR="00621441" w:rsidRPr="004273D8">
        <w:rPr>
          <w:rFonts w:ascii="PT Astra Serif" w:hAnsi="PT Astra Serif"/>
          <w:sz w:val="28"/>
          <w:szCs w:val="28"/>
        </w:rPr>
        <w:t>государственных программ</w:t>
      </w:r>
      <w:r w:rsidR="00621441">
        <w:rPr>
          <w:rFonts w:ascii="PT Astra Serif" w:hAnsi="PT Astra Serif"/>
          <w:sz w:val="28"/>
          <w:szCs w:val="28"/>
        </w:rPr>
        <w:t xml:space="preserve"> и </w:t>
      </w:r>
      <w:r w:rsidRPr="00621441">
        <w:rPr>
          <w:rFonts w:ascii="PT Astra Serif" w:hAnsi="PT Astra Serif"/>
          <w:sz w:val="28"/>
          <w:szCs w:val="28"/>
        </w:rPr>
        <w:t xml:space="preserve">национальных проектов; </w:t>
      </w:r>
    </w:p>
    <w:p w:rsidR="00621441" w:rsidRPr="00621441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1441">
        <w:rPr>
          <w:rFonts w:ascii="PT Astra Serif" w:hAnsi="PT Astra Serif"/>
          <w:sz w:val="28"/>
          <w:szCs w:val="28"/>
        </w:rPr>
        <w:t xml:space="preserve">- обеспечивает проведение анализа реализации </w:t>
      </w:r>
      <w:r w:rsidR="00621441" w:rsidRPr="004273D8">
        <w:rPr>
          <w:rFonts w:ascii="PT Astra Serif" w:hAnsi="PT Astra Serif"/>
          <w:sz w:val="28"/>
          <w:szCs w:val="28"/>
        </w:rPr>
        <w:t xml:space="preserve">государственных программ </w:t>
      </w:r>
      <w:r w:rsidR="00621441">
        <w:rPr>
          <w:rFonts w:ascii="PT Astra Serif" w:hAnsi="PT Astra Serif"/>
          <w:sz w:val="28"/>
          <w:szCs w:val="28"/>
        </w:rPr>
        <w:t>и</w:t>
      </w:r>
      <w:r w:rsidRPr="00621441">
        <w:rPr>
          <w:rFonts w:ascii="PT Astra Serif" w:hAnsi="PT Astra Serif"/>
          <w:sz w:val="28"/>
          <w:szCs w:val="28"/>
        </w:rPr>
        <w:t xml:space="preserve"> национальных проектов в рамках своей компетенции; </w:t>
      </w:r>
    </w:p>
    <w:p w:rsidR="004273D8" w:rsidRPr="00621441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1441">
        <w:rPr>
          <w:rFonts w:ascii="PT Astra Serif" w:hAnsi="PT Astra Serif"/>
          <w:sz w:val="28"/>
          <w:szCs w:val="28"/>
        </w:rPr>
        <w:t xml:space="preserve">- дает рекомендации по организационным и </w:t>
      </w:r>
      <w:proofErr w:type="gramStart"/>
      <w:r w:rsidRPr="00621441">
        <w:rPr>
          <w:rFonts w:ascii="PT Astra Serif" w:hAnsi="PT Astra Serif"/>
          <w:sz w:val="28"/>
          <w:szCs w:val="28"/>
        </w:rPr>
        <w:t>экономическим механизмам</w:t>
      </w:r>
      <w:proofErr w:type="gramEnd"/>
      <w:r w:rsidRPr="00621441">
        <w:rPr>
          <w:rFonts w:ascii="PT Astra Serif" w:hAnsi="PT Astra Serif"/>
          <w:sz w:val="28"/>
          <w:szCs w:val="28"/>
        </w:rPr>
        <w:t xml:space="preserve"> повышения эффективности мероприятий, проводимых в рамках реализации </w:t>
      </w:r>
      <w:r w:rsidR="00621441" w:rsidRPr="004273D8">
        <w:rPr>
          <w:rFonts w:ascii="PT Astra Serif" w:hAnsi="PT Astra Serif"/>
          <w:sz w:val="28"/>
          <w:szCs w:val="28"/>
        </w:rPr>
        <w:t>государственных программ</w:t>
      </w:r>
      <w:r w:rsidR="00621441">
        <w:rPr>
          <w:rFonts w:ascii="PT Astra Serif" w:hAnsi="PT Astra Serif"/>
          <w:sz w:val="28"/>
          <w:szCs w:val="28"/>
        </w:rPr>
        <w:t xml:space="preserve"> и</w:t>
      </w:r>
      <w:r w:rsidRPr="00621441">
        <w:rPr>
          <w:rFonts w:ascii="PT Astra Serif" w:hAnsi="PT Astra Serif"/>
          <w:sz w:val="28"/>
          <w:szCs w:val="28"/>
        </w:rPr>
        <w:t xml:space="preserve"> национальных проектов.</w:t>
      </w:r>
    </w:p>
    <w:p w:rsidR="00C93179" w:rsidRPr="00C93179" w:rsidRDefault="00D247CD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Рабочая группа имеет право: </w:t>
      </w:r>
    </w:p>
    <w:p w:rsidR="00621441" w:rsidRDefault="00621441" w:rsidP="0062144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03202">
        <w:rPr>
          <w:rFonts w:ascii="PT Astra Serif" w:hAnsi="PT Astra Serif"/>
          <w:sz w:val="28"/>
          <w:szCs w:val="28"/>
        </w:rPr>
        <w:t xml:space="preserve">- заслушивать представителей структурных подразделений администрации района, представителей территориальных подразделений федеральных </w:t>
      </w:r>
      <w:r w:rsidR="00203202" w:rsidRPr="00203202">
        <w:rPr>
          <w:rFonts w:ascii="PT Astra Serif" w:hAnsi="PT Astra Serif"/>
          <w:sz w:val="28"/>
          <w:szCs w:val="28"/>
        </w:rPr>
        <w:t xml:space="preserve">и областных </w:t>
      </w:r>
      <w:r w:rsidRPr="00203202">
        <w:rPr>
          <w:rFonts w:ascii="PT Astra Serif" w:hAnsi="PT Astra Serif"/>
          <w:sz w:val="28"/>
          <w:szCs w:val="28"/>
        </w:rPr>
        <w:t xml:space="preserve">органов исполнительной </w:t>
      </w:r>
      <w:proofErr w:type="gramStart"/>
      <w:r w:rsidRPr="00203202">
        <w:rPr>
          <w:rFonts w:ascii="PT Astra Serif" w:hAnsi="PT Astra Serif"/>
          <w:sz w:val="28"/>
          <w:szCs w:val="28"/>
        </w:rPr>
        <w:t>власти</w:t>
      </w:r>
      <w:proofErr w:type="gramEnd"/>
      <w:r w:rsidRPr="00203202">
        <w:rPr>
          <w:rFonts w:ascii="PT Astra Serif" w:hAnsi="PT Astra Serif"/>
          <w:sz w:val="28"/>
          <w:szCs w:val="28"/>
        </w:rPr>
        <w:t xml:space="preserve"> о выполнении возложенных на них задач по реализации </w:t>
      </w:r>
      <w:r w:rsidR="00B02535" w:rsidRPr="00203202">
        <w:rPr>
          <w:rFonts w:ascii="PT Astra Serif" w:hAnsi="PT Astra Serif"/>
          <w:sz w:val="28"/>
          <w:szCs w:val="28"/>
        </w:rPr>
        <w:t>государственных программ и</w:t>
      </w:r>
      <w:r w:rsidRPr="00203202">
        <w:rPr>
          <w:rFonts w:ascii="PT Astra Serif" w:hAnsi="PT Astra Serif"/>
          <w:sz w:val="28"/>
          <w:szCs w:val="28"/>
        </w:rPr>
        <w:t xml:space="preserve"> национальных проектов;</w:t>
      </w:r>
      <w:r w:rsidRPr="00621441">
        <w:rPr>
          <w:rFonts w:ascii="PT Astra Serif" w:hAnsi="PT Astra Serif"/>
          <w:sz w:val="28"/>
          <w:szCs w:val="28"/>
        </w:rPr>
        <w:t xml:space="preserve"> </w:t>
      </w:r>
    </w:p>
    <w:p w:rsidR="00B02535" w:rsidRDefault="00621441" w:rsidP="006214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1441">
        <w:rPr>
          <w:rFonts w:ascii="PT Astra Serif" w:hAnsi="PT Astra Serif"/>
          <w:sz w:val="28"/>
          <w:szCs w:val="28"/>
        </w:rPr>
        <w:t xml:space="preserve">- запрашивать в установленном порядке у структурных подразделений администрации района и организаций необходимые материалы по вопросам реализации </w:t>
      </w:r>
      <w:r w:rsidR="00B02535" w:rsidRPr="004273D8">
        <w:rPr>
          <w:rFonts w:ascii="PT Astra Serif" w:hAnsi="PT Astra Serif"/>
          <w:sz w:val="28"/>
          <w:szCs w:val="28"/>
        </w:rPr>
        <w:t>государственных программ</w:t>
      </w:r>
      <w:r w:rsidR="00B02535">
        <w:rPr>
          <w:rFonts w:ascii="PT Astra Serif" w:hAnsi="PT Astra Serif"/>
          <w:sz w:val="28"/>
          <w:szCs w:val="28"/>
        </w:rPr>
        <w:t xml:space="preserve"> и</w:t>
      </w:r>
      <w:r w:rsidRPr="00621441">
        <w:rPr>
          <w:rFonts w:ascii="PT Astra Serif" w:hAnsi="PT Astra Serif"/>
          <w:sz w:val="28"/>
          <w:szCs w:val="28"/>
        </w:rPr>
        <w:t xml:space="preserve"> национальных проектов; </w:t>
      </w:r>
    </w:p>
    <w:p w:rsidR="00621441" w:rsidRDefault="00621441" w:rsidP="006214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1441">
        <w:rPr>
          <w:rFonts w:ascii="PT Astra Serif" w:hAnsi="PT Astra Serif"/>
          <w:sz w:val="28"/>
          <w:szCs w:val="28"/>
        </w:rPr>
        <w:t xml:space="preserve">- организовывать и проводить в установленном порядке координационные совещания и рабочие встречи по вопросам реализации </w:t>
      </w:r>
      <w:r w:rsidR="00B02535" w:rsidRPr="004273D8">
        <w:rPr>
          <w:rFonts w:ascii="PT Astra Serif" w:hAnsi="PT Astra Serif"/>
          <w:sz w:val="28"/>
          <w:szCs w:val="28"/>
        </w:rPr>
        <w:t>государственных программ</w:t>
      </w:r>
      <w:r w:rsidR="00B02535">
        <w:rPr>
          <w:rFonts w:ascii="PT Astra Serif" w:hAnsi="PT Astra Serif"/>
          <w:sz w:val="28"/>
          <w:szCs w:val="28"/>
        </w:rPr>
        <w:t xml:space="preserve"> и</w:t>
      </w:r>
      <w:r w:rsidRPr="00621441">
        <w:rPr>
          <w:rFonts w:ascii="PT Astra Serif" w:hAnsi="PT Astra Serif"/>
          <w:sz w:val="28"/>
          <w:szCs w:val="28"/>
        </w:rPr>
        <w:t xml:space="preserve"> национальных проектов</w:t>
      </w:r>
      <w:r>
        <w:rPr>
          <w:rFonts w:ascii="PT Astra Serif" w:hAnsi="PT Astra Serif"/>
          <w:sz w:val="28"/>
          <w:szCs w:val="28"/>
        </w:rPr>
        <w:t>.</w:t>
      </w:r>
      <w:r w:rsidRPr="00C93179">
        <w:rPr>
          <w:rFonts w:ascii="PT Astra Serif" w:hAnsi="PT Astra Serif"/>
          <w:sz w:val="28"/>
          <w:szCs w:val="28"/>
        </w:rPr>
        <w:t xml:space="preserve"> </w:t>
      </w:r>
    </w:p>
    <w:p w:rsidR="00C93179" w:rsidRPr="00C93179" w:rsidRDefault="00D247CD" w:rsidP="006214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Рабочая группа состоит из председателя, членов группы и секретаря. Члены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обладают равными правами при обсуждении рассматриваемых на заседании вопросов. Рабочая группа проводит свои заседания по мере необходимости. Заседание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проводит руководитель </w:t>
      </w:r>
      <w:r w:rsidR="00B02535">
        <w:rPr>
          <w:rFonts w:ascii="PT Astra Serif" w:hAnsi="PT Astra Serif"/>
          <w:sz w:val="28"/>
          <w:szCs w:val="28"/>
        </w:rPr>
        <w:t>рабочей группы. Решение 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считается правомочным, если на её заседании присутствуют не менее половины членов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группы. Дата проведения заседания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определяется руководителем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и сообщается её членам не позднее, чем за 10 дней до заседания. </w:t>
      </w:r>
    </w:p>
    <w:p w:rsidR="00C93179" w:rsidRPr="00C93179" w:rsidRDefault="00D247CD" w:rsidP="0062144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Руководитель Рабочей группы: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руководит деятельностью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и председательствует на его заседаниях;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планирует деятельность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дает указание по вопросам, относящимся к компетенции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и организует </w:t>
      </w:r>
      <w:proofErr w:type="gramStart"/>
      <w:r w:rsidRPr="00C9317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93179">
        <w:rPr>
          <w:rFonts w:ascii="PT Astra Serif" w:hAnsi="PT Astra Serif"/>
          <w:sz w:val="28"/>
          <w:szCs w:val="28"/>
        </w:rPr>
        <w:t xml:space="preserve"> их исполнением.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Члены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группы: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lastRenderedPageBreak/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участвуют в решении всех вопросов, входящих в компетенцию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получают всю находящуюся в распоряжении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 информацию;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выполняют в установленные сроки поручения руководителя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знакомятся с материалами и документами, связанными с деятельностью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группы. </w:t>
      </w:r>
    </w:p>
    <w:p w:rsidR="00C93179" w:rsidRPr="00C93179" w:rsidRDefault="00DC2BB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247CD" w:rsidRPr="00C93179">
        <w:rPr>
          <w:rFonts w:ascii="PT Astra Serif" w:hAnsi="PT Astra Serif"/>
          <w:sz w:val="28"/>
          <w:szCs w:val="28"/>
        </w:rPr>
        <w:t xml:space="preserve">екретарь </w:t>
      </w:r>
      <w:r w:rsidR="00B02535">
        <w:rPr>
          <w:rFonts w:ascii="PT Astra Serif" w:hAnsi="PT Astra Serif"/>
          <w:sz w:val="28"/>
          <w:szCs w:val="28"/>
        </w:rPr>
        <w:t>р</w:t>
      </w:r>
      <w:r w:rsidR="00D247CD" w:rsidRPr="00C93179">
        <w:rPr>
          <w:rFonts w:ascii="PT Astra Serif" w:hAnsi="PT Astra Serif"/>
          <w:sz w:val="28"/>
          <w:szCs w:val="28"/>
        </w:rPr>
        <w:t xml:space="preserve">абочей группы по поручению руководителя: </w:t>
      </w:r>
    </w:p>
    <w:p w:rsidR="00C93179" w:rsidRPr="00C93179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ведет протоколы заседаний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987277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-</w:t>
      </w:r>
      <w:r w:rsidR="00B02535">
        <w:rPr>
          <w:rFonts w:ascii="PT Astra Serif" w:hAnsi="PT Astra Serif"/>
          <w:sz w:val="28"/>
          <w:szCs w:val="28"/>
        </w:rPr>
        <w:t xml:space="preserve"> </w:t>
      </w:r>
      <w:r w:rsidRPr="00C93179">
        <w:rPr>
          <w:rFonts w:ascii="PT Astra Serif" w:hAnsi="PT Astra Serif"/>
          <w:sz w:val="28"/>
          <w:szCs w:val="28"/>
        </w:rPr>
        <w:t xml:space="preserve">обеспечивает созыв членов </w:t>
      </w:r>
      <w:r w:rsidR="00B02535">
        <w:rPr>
          <w:rFonts w:ascii="PT Astra Serif" w:hAnsi="PT Astra Serif"/>
          <w:sz w:val="28"/>
          <w:szCs w:val="28"/>
        </w:rPr>
        <w:t>р</w:t>
      </w:r>
      <w:r w:rsidRPr="00C93179">
        <w:rPr>
          <w:rFonts w:ascii="PT Astra Serif" w:hAnsi="PT Astra Serif"/>
          <w:sz w:val="28"/>
          <w:szCs w:val="28"/>
        </w:rPr>
        <w:t>абочей группы на её очередные и внеочередные заседания.</w:t>
      </w:r>
    </w:p>
    <w:p w:rsidR="00B02535" w:rsidRDefault="00B02535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2535" w:rsidRDefault="00B02535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2535" w:rsidRDefault="00B02535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2535" w:rsidRDefault="00B02535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  <w:r w:rsidRPr="00C93179">
        <w:rPr>
          <w:rFonts w:ascii="PT Astra Serif" w:hAnsi="PT Astra Serif"/>
          <w:sz w:val="28"/>
          <w:szCs w:val="28"/>
        </w:rPr>
        <w:t xml:space="preserve"> </w:t>
      </w: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C93179">
        <w:rPr>
          <w:rFonts w:ascii="PT Astra Serif" w:hAnsi="PT Astra Serif"/>
          <w:sz w:val="28"/>
          <w:szCs w:val="28"/>
        </w:rPr>
        <w:t xml:space="preserve">дминистрации </w:t>
      </w: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0D7C57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C93179">
        <w:rPr>
          <w:rFonts w:ascii="PT Astra Serif" w:hAnsi="PT Astra Serif"/>
          <w:sz w:val="28"/>
          <w:szCs w:val="28"/>
        </w:rPr>
        <w:t xml:space="preserve"> № _</w:t>
      </w:r>
      <w:r w:rsidR="00AB4B41">
        <w:rPr>
          <w:rFonts w:ascii="PT Astra Serif" w:hAnsi="PT Astra Serif"/>
          <w:sz w:val="28"/>
          <w:szCs w:val="28"/>
        </w:rPr>
        <w:t>133-п</w:t>
      </w:r>
      <w:r w:rsidRPr="00C93179">
        <w:rPr>
          <w:rFonts w:ascii="PT Astra Serif" w:hAnsi="PT Astra Serif"/>
          <w:sz w:val="28"/>
          <w:szCs w:val="28"/>
        </w:rPr>
        <w:t>___ от _</w:t>
      </w:r>
      <w:r w:rsidR="00AB4B41">
        <w:rPr>
          <w:rFonts w:ascii="PT Astra Serif" w:hAnsi="PT Astra Serif"/>
          <w:sz w:val="28"/>
          <w:szCs w:val="28"/>
        </w:rPr>
        <w:t>17.04.2024</w:t>
      </w:r>
      <w:r w:rsidRPr="00C93179">
        <w:rPr>
          <w:rFonts w:ascii="PT Astra Serif" w:hAnsi="PT Astra Serif"/>
          <w:sz w:val="28"/>
          <w:szCs w:val="28"/>
        </w:rPr>
        <w:t xml:space="preserve">_________ </w:t>
      </w:r>
    </w:p>
    <w:p w:rsidR="000D7C57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C93179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0D7C57" w:rsidRDefault="000D7C57" w:rsidP="000D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0D7C57" w:rsidRDefault="000D7C57" w:rsidP="000D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</w:t>
      </w:r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контролю за</w:t>
      </w:r>
      <w:proofErr w:type="gramEnd"/>
      <w:r w:rsidRPr="000D7C5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реализацией в 2024 году мероприятий государственных программ и национальных проектов на территории Балашовского муниципального района</w:t>
      </w:r>
      <w:r w:rsidRPr="000D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D7C57" w:rsidRPr="000D7C57" w:rsidRDefault="000D7C57" w:rsidP="000D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6237"/>
      </w:tblGrid>
      <w:tr w:rsidR="000D7C57" w:rsidRPr="000D7C57" w:rsidTr="0057333F">
        <w:tc>
          <w:tcPr>
            <w:tcW w:w="3544" w:type="dxa"/>
          </w:tcPr>
          <w:p w:rsidR="000D7C57" w:rsidRPr="000D7C57" w:rsidRDefault="00322323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Юрлова Ирина Петровна</w:t>
            </w:r>
          </w:p>
        </w:tc>
        <w:tc>
          <w:tcPr>
            <w:tcW w:w="6237" w:type="dxa"/>
          </w:tcPr>
          <w:p w:rsidR="000D7C57" w:rsidRPr="000D7C57" w:rsidRDefault="00322323" w:rsidP="00322323">
            <w:pPr>
              <w:shd w:val="clear" w:color="auto" w:fill="FFFFFF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22323">
              <w:rPr>
                <w:rFonts w:ascii="PT Astra Serif" w:eastAsia="Calibri" w:hAnsi="PT Astra Serif" w:cs="Times New Roman"/>
                <w:sz w:val="28"/>
                <w:szCs w:val="28"/>
                <w:lang/>
              </w:rPr>
              <w:t>Заместитель главы администрации Балашовского муниципального района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/>
              </w:rPr>
              <w:t xml:space="preserve"> </w:t>
            </w:r>
            <w:r w:rsidRPr="00322323">
              <w:rPr>
                <w:rFonts w:ascii="PT Astra Serif" w:eastAsia="Calibri" w:hAnsi="PT Astra Serif" w:cs="Times New Roman"/>
                <w:sz w:val="28"/>
                <w:szCs w:val="28"/>
              </w:rPr>
              <w:t>по экономике, председатель комитета по финансам</w:t>
            </w:r>
            <w:r w:rsidRPr="000D7C5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0D7C57" w:rsidRPr="000D7C5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(председатель рабочей группы)</w:t>
            </w:r>
          </w:p>
        </w:tc>
      </w:tr>
      <w:tr w:rsidR="000D7C57" w:rsidRPr="000D7C57" w:rsidTr="0057333F">
        <w:tc>
          <w:tcPr>
            <w:tcW w:w="3544" w:type="dxa"/>
          </w:tcPr>
          <w:p w:rsidR="000D7C57" w:rsidRPr="000D7C57" w:rsidRDefault="00322323" w:rsidP="000D7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 Михаил Иванович</w:t>
            </w:r>
          </w:p>
        </w:tc>
        <w:tc>
          <w:tcPr>
            <w:tcW w:w="6237" w:type="dxa"/>
          </w:tcPr>
          <w:p w:rsidR="000D7C57" w:rsidRPr="000D7C57" w:rsidRDefault="00322323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  <w:r w:rsidRPr="000D7C5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0D7C57" w:rsidRPr="000D7C5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(заместитель председателя)</w:t>
            </w:r>
          </w:p>
        </w:tc>
      </w:tr>
      <w:tr w:rsidR="000D7C57" w:rsidRPr="000D7C57" w:rsidTr="0057333F">
        <w:tc>
          <w:tcPr>
            <w:tcW w:w="3544" w:type="dxa"/>
          </w:tcPr>
          <w:p w:rsidR="00C33247" w:rsidRPr="00F00E48" w:rsidRDefault="00C33247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00E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Еремина </w:t>
            </w:r>
          </w:p>
          <w:p w:rsidR="000D7C57" w:rsidRPr="00F00E48" w:rsidRDefault="00C33247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00E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Анастасия Игоревна</w:t>
            </w:r>
          </w:p>
        </w:tc>
        <w:tc>
          <w:tcPr>
            <w:tcW w:w="6237" w:type="dxa"/>
          </w:tcPr>
          <w:p w:rsidR="000D7C57" w:rsidRPr="00F00E48" w:rsidRDefault="00203202" w:rsidP="0032232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00E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Консультант отдела предварительного контроля комитета по финансам</w:t>
            </w:r>
            <w:r w:rsidR="000D7C57" w:rsidRPr="00F00E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(секретарь)</w:t>
            </w:r>
          </w:p>
        </w:tc>
      </w:tr>
      <w:tr w:rsidR="000D7C57" w:rsidRPr="000D7C57" w:rsidTr="0057333F">
        <w:tc>
          <w:tcPr>
            <w:tcW w:w="9781" w:type="dxa"/>
            <w:gridSpan w:val="2"/>
          </w:tcPr>
          <w:p w:rsidR="000D7C57" w:rsidRPr="000D7C57" w:rsidRDefault="000D7C57" w:rsidP="000D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7C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322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0D7C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0D7C57" w:rsidRPr="000D7C57" w:rsidTr="0057333F">
        <w:tc>
          <w:tcPr>
            <w:tcW w:w="3544" w:type="dxa"/>
          </w:tcPr>
          <w:p w:rsidR="000D7C57" w:rsidRPr="000D7C57" w:rsidRDefault="00322323" w:rsidP="000D7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Вера Владимировна</w:t>
            </w:r>
          </w:p>
        </w:tc>
        <w:tc>
          <w:tcPr>
            <w:tcW w:w="6237" w:type="dxa"/>
          </w:tcPr>
          <w:p w:rsidR="000D7C57" w:rsidRPr="000D7C57" w:rsidRDefault="00322323" w:rsidP="0020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 по социальным вопросам</w:t>
            </w:r>
          </w:p>
        </w:tc>
      </w:tr>
      <w:tr w:rsidR="000D7C57" w:rsidRPr="000D7C57" w:rsidTr="0057333F">
        <w:trPr>
          <w:trHeight w:val="918"/>
        </w:trPr>
        <w:tc>
          <w:tcPr>
            <w:tcW w:w="3544" w:type="dxa"/>
          </w:tcPr>
          <w:p w:rsidR="000D7C57" w:rsidRPr="000D7C57" w:rsidRDefault="00322323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Масякин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Олег Владимирович</w:t>
            </w:r>
          </w:p>
        </w:tc>
        <w:tc>
          <w:tcPr>
            <w:tcW w:w="6237" w:type="dxa"/>
          </w:tcPr>
          <w:p w:rsidR="000D7C57" w:rsidRPr="000D7C57" w:rsidRDefault="00322323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 по архитектуре и градостроительству, начальник управления капитального строительства</w:t>
            </w:r>
          </w:p>
        </w:tc>
      </w:tr>
      <w:tr w:rsidR="00801A11" w:rsidRPr="000D7C57" w:rsidTr="00801A11">
        <w:trPr>
          <w:trHeight w:val="701"/>
        </w:trPr>
        <w:tc>
          <w:tcPr>
            <w:tcW w:w="3544" w:type="dxa"/>
          </w:tcPr>
          <w:p w:rsidR="00801A11" w:rsidRPr="00801A11" w:rsidRDefault="00801A11" w:rsidP="00801A1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01A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Миронченко </w:t>
            </w:r>
          </w:p>
          <w:p w:rsidR="00801A11" w:rsidRPr="00801A11" w:rsidRDefault="00801A11" w:rsidP="0080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01A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Сергей Станиславович</w:t>
            </w:r>
          </w:p>
        </w:tc>
        <w:tc>
          <w:tcPr>
            <w:tcW w:w="6237" w:type="dxa"/>
          </w:tcPr>
          <w:p w:rsidR="00801A11" w:rsidRPr="00801A11" w:rsidRDefault="00801A11" w:rsidP="00207B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01A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управления правового обеспечения администрации БМР</w:t>
            </w:r>
          </w:p>
        </w:tc>
      </w:tr>
      <w:tr w:rsidR="00844E1F" w:rsidRPr="000D7C57" w:rsidTr="00801A11">
        <w:trPr>
          <w:trHeight w:val="701"/>
        </w:trPr>
        <w:tc>
          <w:tcPr>
            <w:tcW w:w="3544" w:type="dxa"/>
          </w:tcPr>
          <w:p w:rsidR="00844E1F" w:rsidRPr="000D7C57" w:rsidRDefault="00844E1F" w:rsidP="0029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Дудин Сергей Валерьевич</w:t>
            </w:r>
          </w:p>
        </w:tc>
        <w:tc>
          <w:tcPr>
            <w:tcW w:w="6237" w:type="dxa"/>
          </w:tcPr>
          <w:p w:rsidR="00844E1F" w:rsidRPr="000D7C57" w:rsidRDefault="00844E1F" w:rsidP="00207BAA">
            <w:pPr>
              <w:tabs>
                <w:tab w:val="left" w:pos="6315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Р</w:t>
            </w:r>
            <w:r w:rsidRPr="000D7C57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уководител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ь</w:t>
            </w:r>
            <w:r w:rsidRPr="000D7C57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аппарата администрации Балашовского муниципального района 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552F4C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Илясова</w:t>
            </w:r>
            <w:proofErr w:type="spellEnd"/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 xml:space="preserve"> Елена Валерьевна</w:t>
            </w:r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844E1F" w:rsidRPr="00552F4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 комитета по управлению муниципальным имуществом администрации Балашовского муниципального района.</w:t>
            </w:r>
          </w:p>
        </w:tc>
      </w:tr>
      <w:tr w:rsidR="00844E1F" w:rsidRPr="000D7C57" w:rsidTr="00207BAA">
        <w:trPr>
          <w:trHeight w:val="720"/>
        </w:trPr>
        <w:tc>
          <w:tcPr>
            <w:tcW w:w="3544" w:type="dxa"/>
          </w:tcPr>
          <w:p w:rsidR="00844E1F" w:rsidRPr="00552F4C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Кишкопаров</w:t>
            </w:r>
            <w:proofErr w:type="spellEnd"/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Алексей Владимирович</w:t>
            </w:r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844E1F" w:rsidRPr="00552F4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 комитета по ЖКХ администрации Балашовского муниципального района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552F4C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Тарасова Наталия Ивановна</w:t>
            </w:r>
          </w:p>
        </w:tc>
        <w:tc>
          <w:tcPr>
            <w:tcW w:w="6237" w:type="dxa"/>
          </w:tcPr>
          <w:p w:rsidR="00844E1F" w:rsidRPr="00552F4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И.о. председателя комитет по образованию администрации Балашовского муниципального района Саратовской области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552F4C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Столяров Алексей Федорович</w:t>
            </w:r>
          </w:p>
        </w:tc>
        <w:tc>
          <w:tcPr>
            <w:tcW w:w="6237" w:type="dxa"/>
          </w:tcPr>
          <w:p w:rsidR="00844E1F" w:rsidRPr="00552F4C" w:rsidRDefault="00F00E48" w:rsidP="00F0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Н</w:t>
            </w:r>
            <w:r w:rsidR="00844E1F" w:rsidRPr="00552F4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 xml:space="preserve">ачальник управления культуры и туризма </w:t>
            </w:r>
            <w:r w:rsidR="00844E1F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администрации Балашовского муниципального района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552F4C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lastRenderedPageBreak/>
              <w:t>Бурминова</w:t>
            </w:r>
            <w:proofErr w:type="spellEnd"/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Ольга Викторовна </w:t>
            </w:r>
          </w:p>
        </w:tc>
        <w:tc>
          <w:tcPr>
            <w:tcW w:w="6237" w:type="dxa"/>
          </w:tcPr>
          <w:p w:rsidR="00844E1F" w:rsidRPr="00552F4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552F4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 комитета по архитектуре и градостроительству, главный архитектор Балашовского муниципального района</w:t>
            </w:r>
          </w:p>
        </w:tc>
      </w:tr>
      <w:tr w:rsidR="00844E1F" w:rsidRPr="000D7C57" w:rsidTr="0057333F">
        <w:trPr>
          <w:trHeight w:val="918"/>
        </w:trPr>
        <w:tc>
          <w:tcPr>
            <w:tcW w:w="3544" w:type="dxa"/>
          </w:tcPr>
          <w:p w:rsidR="00844E1F" w:rsidRPr="00322323" w:rsidRDefault="00844E1F" w:rsidP="00322323">
            <w:pPr>
              <w:pStyle w:val="11"/>
              <w:spacing w:before="0"/>
              <w:ind w:left="34" w:right="4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B5BC2">
              <w:rPr>
                <w:rFonts w:ascii="PT Astra Serif" w:hAnsi="PT Astra Serif"/>
                <w:sz w:val="28"/>
                <w:szCs w:val="28"/>
              </w:rPr>
              <w:t>Назаров Владилен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5BC2">
              <w:rPr>
                <w:rFonts w:ascii="PT Astra Serif" w:hAnsi="PT Astra Serif"/>
                <w:sz w:val="28"/>
                <w:szCs w:val="28"/>
              </w:rPr>
              <w:t>Викторович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844E1F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2B5BC2">
              <w:rPr>
                <w:rFonts w:ascii="PT Astra Serif" w:hAnsi="PT Astra Serif"/>
                <w:sz w:val="28"/>
                <w:szCs w:val="28"/>
              </w:rPr>
              <w:t xml:space="preserve">Председатель Общественного совета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2B5BC2">
              <w:rPr>
                <w:rFonts w:ascii="PT Astra Serif" w:hAnsi="PT Astra Serif"/>
                <w:sz w:val="28"/>
                <w:szCs w:val="28"/>
              </w:rPr>
              <w:t xml:space="preserve">Балашовского муниципального района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(по согласованию)</w:t>
            </w:r>
            <w:r w:rsidRPr="002B5BC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Pr="002B5BC2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  <w:lang/>
              </w:rPr>
            </w:pPr>
            <w:r w:rsidRPr="002B5BC2">
              <w:rPr>
                <w:rFonts w:ascii="PT Astra Serif" w:hAnsi="PT Astra Serif"/>
                <w:sz w:val="28"/>
                <w:szCs w:val="28"/>
                <w:lang/>
              </w:rPr>
              <w:t xml:space="preserve">Грищенко </w:t>
            </w:r>
          </w:p>
          <w:p w:rsidR="00844E1F" w:rsidRPr="000D7C57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BC2">
              <w:rPr>
                <w:rFonts w:ascii="PT Astra Serif" w:hAnsi="PT Astra Serif"/>
                <w:sz w:val="28"/>
                <w:szCs w:val="28"/>
                <w:lang/>
              </w:rPr>
              <w:t>Виктор</w:t>
            </w:r>
            <w:r>
              <w:rPr>
                <w:rFonts w:ascii="PT Astra Serif" w:hAnsi="PT Astra Serif"/>
                <w:sz w:val="28"/>
                <w:szCs w:val="28"/>
                <w:lang/>
              </w:rPr>
              <w:t xml:space="preserve"> </w:t>
            </w:r>
            <w:r w:rsidRPr="002B5BC2">
              <w:rPr>
                <w:rFonts w:ascii="PT Astra Serif" w:hAnsi="PT Astra Serif"/>
                <w:sz w:val="28"/>
                <w:szCs w:val="28"/>
                <w:lang/>
              </w:rPr>
              <w:t>Митрофанович</w:t>
            </w:r>
            <w:r>
              <w:rPr>
                <w:rFonts w:ascii="PT Astra Serif" w:hAnsi="PT Astra Serif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6237" w:type="dxa"/>
          </w:tcPr>
          <w:p w:rsidR="00844E1F" w:rsidRPr="000D7C57" w:rsidRDefault="00844E1F" w:rsidP="00207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BC2">
              <w:rPr>
                <w:rFonts w:ascii="PT Astra Serif" w:hAnsi="PT Astra Serif"/>
                <w:sz w:val="28"/>
                <w:szCs w:val="28"/>
                <w:lang/>
              </w:rPr>
              <w:t>Председатель Комиссии по вопросам              ЖКХ, благоустройству и дорожной                     деятельности Общественного совета</w:t>
            </w:r>
            <w:r>
              <w:rPr>
                <w:rFonts w:ascii="PT Astra Serif" w:hAnsi="PT Astra Serif"/>
                <w:sz w:val="28"/>
                <w:szCs w:val="28"/>
                <w:lang/>
              </w:rPr>
              <w:t xml:space="preserve">                     </w:t>
            </w:r>
            <w:r w:rsidRPr="002B5BC2">
              <w:rPr>
                <w:rFonts w:ascii="PT Astra Serif" w:hAnsi="PT Astra Serif"/>
                <w:sz w:val="28"/>
                <w:szCs w:val="28"/>
                <w:lang/>
              </w:rPr>
              <w:t>Балашовского муниципального района</w:t>
            </w:r>
            <w:r>
              <w:rPr>
                <w:rFonts w:ascii="PT Astra Serif" w:hAnsi="PT Astra Serif"/>
                <w:sz w:val="28"/>
                <w:szCs w:val="28"/>
                <w:lang/>
              </w:rPr>
              <w:t xml:space="preserve">              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Pr="002B5BC2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  <w:lang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Валерий Иванович </w:t>
            </w:r>
          </w:p>
        </w:tc>
        <w:tc>
          <w:tcPr>
            <w:tcW w:w="6237" w:type="dxa"/>
          </w:tcPr>
          <w:p w:rsidR="00207BAA" w:rsidRDefault="00844E1F" w:rsidP="00207BA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2323">
              <w:rPr>
                <w:rFonts w:ascii="PT Astra Serif" w:eastAsia="Calibri" w:hAnsi="PT Astra Serif" w:cs="Times New Roman"/>
                <w:sz w:val="28"/>
                <w:szCs w:val="28"/>
              </w:rPr>
              <w:t>Член комиссии по связям с общественностью и средствами массовой информации Общественного совета Балашовского муниципального района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</w:t>
            </w:r>
            <w:r w:rsidR="00207B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</w:t>
            </w:r>
          </w:p>
          <w:p w:rsidR="00844E1F" w:rsidRPr="002B5BC2" w:rsidRDefault="00844E1F" w:rsidP="00207BA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3E7AC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Попов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r w:rsidRPr="003E7AC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844E1F" w:rsidRDefault="00844E1F" w:rsidP="0084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3E7AC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Екатерин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r w:rsidRPr="003E7AC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Геннадьевн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844E1F" w:rsidRPr="00322323" w:rsidRDefault="00844E1F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 w:rsidRPr="003E7AC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Лесновского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844E1F" w:rsidRDefault="00844E1F" w:rsidP="0084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0678D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Михеев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r w:rsidRPr="000678D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Елен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r w:rsidRPr="000678D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Дмитриевн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EB2DA9" w:rsidRPr="00207BAA" w:rsidRDefault="00844E1F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0678D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 w:rsidRPr="000678D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Большемеликского</w:t>
            </w:r>
            <w:proofErr w:type="spellEnd"/>
            <w:r w:rsidRPr="000678D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1E397E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Титаренко </w:t>
            </w:r>
          </w:p>
          <w:p w:rsidR="00844E1F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Анатолий Николаевич</w:t>
            </w:r>
          </w:p>
        </w:tc>
        <w:tc>
          <w:tcPr>
            <w:tcW w:w="6237" w:type="dxa"/>
          </w:tcPr>
          <w:p w:rsidR="00844E1F" w:rsidRPr="00322323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Новопокровского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1E397E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Родионов  </w:t>
            </w:r>
          </w:p>
          <w:p w:rsidR="00844E1F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 Александрович</w:t>
            </w:r>
          </w:p>
        </w:tc>
        <w:tc>
          <w:tcPr>
            <w:tcW w:w="6237" w:type="dxa"/>
          </w:tcPr>
          <w:p w:rsidR="00844E1F" w:rsidRPr="00322323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Родничковского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1E397E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Костикова </w:t>
            </w:r>
          </w:p>
          <w:p w:rsidR="00844E1F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844E1F" w:rsidRPr="00322323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Соцземледельского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343D86" w:rsidRDefault="00343D86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Пикельгаут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Любовь Петровна</w:t>
            </w:r>
          </w:p>
        </w:tc>
        <w:tc>
          <w:tcPr>
            <w:tcW w:w="6237" w:type="dxa"/>
          </w:tcPr>
          <w:p w:rsidR="00343D86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Барк</w:t>
            </w:r>
            <w:r w:rsidRPr="006115F0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овского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Мисюрин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844E1F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Петрович</w:t>
            </w:r>
          </w:p>
        </w:tc>
        <w:tc>
          <w:tcPr>
            <w:tcW w:w="6237" w:type="dxa"/>
          </w:tcPr>
          <w:p w:rsidR="00844E1F" w:rsidRPr="00322323" w:rsidRDefault="00343D86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лава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Малосеменовского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Жамков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Вячеслав Юрьевич</w:t>
            </w:r>
          </w:p>
        </w:tc>
        <w:tc>
          <w:tcPr>
            <w:tcW w:w="6237" w:type="dxa"/>
          </w:tcPr>
          <w:p w:rsidR="00343D86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Октябрьского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Брагин </w:t>
            </w:r>
          </w:p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Денис Владимирович</w:t>
            </w:r>
          </w:p>
        </w:tc>
        <w:tc>
          <w:tcPr>
            <w:tcW w:w="6237" w:type="dxa"/>
          </w:tcPr>
          <w:p w:rsidR="00343D86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лава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администрации 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Пинеровского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      </w:t>
            </w:r>
            <w:r w:rsidR="00207BAA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844E1F" w:rsidRPr="000D7C57" w:rsidTr="0057333F">
        <w:tc>
          <w:tcPr>
            <w:tcW w:w="3544" w:type="dxa"/>
          </w:tcPr>
          <w:p w:rsidR="00343D8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>Абельцева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844E1F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Мария Алексеевна</w:t>
            </w:r>
          </w:p>
        </w:tc>
        <w:tc>
          <w:tcPr>
            <w:tcW w:w="6237" w:type="dxa"/>
          </w:tcPr>
          <w:p w:rsidR="00844E1F" w:rsidRDefault="00343D86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И.о. главы администрации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Тростянского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  <w:p w:rsidR="00207BAA" w:rsidRPr="00322323" w:rsidRDefault="00207BAA" w:rsidP="00343D8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207BAA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Нестеров </w:t>
            </w:r>
          </w:p>
          <w:p w:rsidR="00343D86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Андрей Иванович</w:t>
            </w:r>
          </w:p>
        </w:tc>
        <w:tc>
          <w:tcPr>
            <w:tcW w:w="6237" w:type="dxa"/>
          </w:tcPr>
          <w:p w:rsidR="00343D86" w:rsidRDefault="00207BAA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r w:rsidRPr="00732B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Первомайского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07BAA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Илясова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Марина Валерьевна</w:t>
            </w:r>
          </w:p>
        </w:tc>
        <w:tc>
          <w:tcPr>
            <w:tcW w:w="6237" w:type="dxa"/>
          </w:tcPr>
          <w:p w:rsidR="00207BAA" w:rsidRDefault="00207BAA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Старохоперского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343D86" w:rsidRPr="000D7C57" w:rsidTr="0057333F">
        <w:tc>
          <w:tcPr>
            <w:tcW w:w="3544" w:type="dxa"/>
          </w:tcPr>
          <w:p w:rsidR="00207BAA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Ревякин </w:t>
            </w:r>
          </w:p>
          <w:p w:rsidR="00343D86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</w:tcPr>
          <w:p w:rsidR="00343D86" w:rsidRPr="00322323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Репинского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07BAA" w:rsidRDefault="00207BAA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ED03C3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Пономарева Александра Васильевича</w:t>
            </w:r>
          </w:p>
        </w:tc>
        <w:tc>
          <w:tcPr>
            <w:tcW w:w="6237" w:type="dxa"/>
          </w:tcPr>
          <w:p w:rsidR="00207BAA" w:rsidRDefault="00207BAA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ED03C3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лава Терновского муниципального образования Балашовского муниципального района Саратовской области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07BAA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Голованевой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Светланы Сергеевны</w:t>
            </w:r>
          </w:p>
        </w:tc>
        <w:tc>
          <w:tcPr>
            <w:tcW w:w="6237" w:type="dxa"/>
          </w:tcPr>
          <w:p w:rsidR="00207BAA" w:rsidRPr="00322323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лава </w:t>
            </w:r>
            <w:proofErr w:type="spellStart"/>
            <w:r w:rsidRPr="00EA14C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Хоперского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0D7C57" w:rsidTr="0057333F">
        <w:tc>
          <w:tcPr>
            <w:tcW w:w="3544" w:type="dxa"/>
          </w:tcPr>
          <w:p w:rsidR="00207BAA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Виненков</w:t>
            </w:r>
            <w:proofErr w:type="spellEnd"/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Михаил Александрович</w:t>
            </w:r>
          </w:p>
        </w:tc>
        <w:tc>
          <w:tcPr>
            <w:tcW w:w="6237" w:type="dxa"/>
          </w:tcPr>
          <w:p w:rsidR="00207BAA" w:rsidRPr="00322323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</w:t>
            </w:r>
            <w:r w:rsidRPr="009F73E5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муниципального образования город Балашов Балашовского муниципального района Саратовской области (по согласованию)</w:t>
            </w:r>
          </w:p>
        </w:tc>
      </w:tr>
    </w:tbl>
    <w:p w:rsidR="000D7C57" w:rsidRPr="000D7C57" w:rsidRDefault="000D7C57" w:rsidP="000D7C57">
      <w:pPr>
        <w:tabs>
          <w:tab w:val="left" w:pos="284"/>
          <w:tab w:val="center" w:pos="4677"/>
          <w:tab w:val="right" w:pos="9355"/>
        </w:tabs>
        <w:spacing w:after="0" w:line="240" w:lineRule="auto"/>
        <w:ind w:left="284" w:right="360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D7C57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99167E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</w:t>
      </w:r>
      <w:r w:rsidR="00207BAA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</w:t>
      </w:r>
      <w:r w:rsidR="0099167E">
        <w:rPr>
          <w:rFonts w:ascii="PT Astra Serif" w:hAnsi="PT Astra Serif"/>
          <w:b/>
          <w:sz w:val="28"/>
          <w:szCs w:val="28"/>
        </w:rPr>
        <w:t>М.И. Захаров</w:t>
      </w: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B02535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207BAA" w:rsidRPr="00B02535" w:rsidSect="000D7C57">
      <w:pgSz w:w="11906" w:h="16838"/>
      <w:pgMar w:top="130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7CD"/>
    <w:rsid w:val="000465A7"/>
    <w:rsid w:val="000D7C57"/>
    <w:rsid w:val="001727AC"/>
    <w:rsid w:val="001E397E"/>
    <w:rsid w:val="00203202"/>
    <w:rsid w:val="00207BAA"/>
    <w:rsid w:val="00322323"/>
    <w:rsid w:val="00343D86"/>
    <w:rsid w:val="003943ED"/>
    <w:rsid w:val="003C4CE9"/>
    <w:rsid w:val="003D1A93"/>
    <w:rsid w:val="004273D8"/>
    <w:rsid w:val="004A0B9B"/>
    <w:rsid w:val="004B1031"/>
    <w:rsid w:val="00552F4C"/>
    <w:rsid w:val="00621441"/>
    <w:rsid w:val="00801A11"/>
    <w:rsid w:val="00844E1F"/>
    <w:rsid w:val="008C35B8"/>
    <w:rsid w:val="00987277"/>
    <w:rsid w:val="0099167E"/>
    <w:rsid w:val="00AB4B41"/>
    <w:rsid w:val="00B02535"/>
    <w:rsid w:val="00BC44CB"/>
    <w:rsid w:val="00C33247"/>
    <w:rsid w:val="00C93179"/>
    <w:rsid w:val="00D247CD"/>
    <w:rsid w:val="00D34706"/>
    <w:rsid w:val="00DC2BBD"/>
    <w:rsid w:val="00EB2DA9"/>
    <w:rsid w:val="00F00E48"/>
    <w:rsid w:val="00FD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A7"/>
  </w:style>
  <w:style w:type="paragraph" w:styleId="1">
    <w:name w:val="heading 1"/>
    <w:basedOn w:val="a"/>
    <w:next w:val="a"/>
    <w:link w:val="10"/>
    <w:uiPriority w:val="9"/>
    <w:qFormat/>
    <w:rsid w:val="00552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223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2323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C33247"/>
  </w:style>
  <w:style w:type="paragraph" w:styleId="a5">
    <w:name w:val="Balloon Text"/>
    <w:basedOn w:val="a"/>
    <w:link w:val="a6"/>
    <w:uiPriority w:val="99"/>
    <w:semiHidden/>
    <w:unhideWhenUsed/>
    <w:rsid w:val="0099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223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2323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C33247"/>
  </w:style>
  <w:style w:type="paragraph" w:styleId="a5">
    <w:name w:val="Balloon Text"/>
    <w:basedOn w:val="a"/>
    <w:link w:val="a6"/>
    <w:uiPriority w:val="99"/>
    <w:semiHidden/>
    <w:unhideWhenUsed/>
    <w:rsid w:val="0099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2024-04-16T07:24:00Z</cp:lastPrinted>
  <dcterms:created xsi:type="dcterms:W3CDTF">2024-04-17T12:48:00Z</dcterms:created>
  <dcterms:modified xsi:type="dcterms:W3CDTF">2024-04-17T12:48:00Z</dcterms:modified>
</cp:coreProperties>
</file>