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6F1242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22.04.2020 г.                                                                                        125-п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№ 84-п от 16.03.2020 г. «Об утверждении 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стоимости путевки в МАОУ ДОД ДООЛ «Коло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с», 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установлении норматива по частичной оплате стоимости 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путевок в МАОУ ДОД  ДООЛ «Колос, по частичной 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оплате стоимости услуг по организации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питания в лагерях с дневным пребыванием</w:t>
      </w:r>
    </w:p>
    <w:p w:rsidR="000D73C3" w:rsidRDefault="000D73C3" w:rsidP="00A94F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Балашовскому муниципальному району в 2020 году»</w:t>
      </w:r>
    </w:p>
    <w:p w:rsidR="000D73C3" w:rsidRDefault="000D73C3" w:rsidP="00A94F6D">
      <w:pPr>
        <w:jc w:val="both"/>
        <w:rPr>
          <w:sz w:val="27"/>
          <w:szCs w:val="27"/>
        </w:rPr>
      </w:pPr>
    </w:p>
    <w:p w:rsidR="000D73C3" w:rsidRDefault="000D73C3" w:rsidP="00A9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 Постановления Правительства Саратовской области № 845-П от 3 декабря 2019 года на основании Устава Балашовского муниципального района, администрация Балашовского муниципального района</w:t>
      </w:r>
    </w:p>
    <w:p w:rsidR="000D73C3" w:rsidRDefault="000D73C3" w:rsidP="00A94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73C3" w:rsidRDefault="000D73C3" w:rsidP="00A9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 п.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Балашовского муниципального района № 84-п от 16.03.2020 г. «Об утверждении  стоимости путевки в МАОУ ДОД ДООЛ «Колос», установлении норматива по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частичной оплате стоимости путевок в МАОУ ДОД  ДООЛ «Колос, по частичной оплате стоимости услуг по организации питания в лагерях с дневным пребыванием по Балашовскому муниципальному району в 2020 году»  изложив его в следующей редакции «Установить на 2020 год расходные обязательства администрации Балашовского муниципального района Саратовской области по частичной стоимости услуг по организации двухразового питания для детей в лагерях с дневным пребыванием, организованных на базе образовательных организаций со сроком пребывания 21 день в период летних школьных каникул в размере 1140,7 тыс. рублей, исходя из средней стоимости пребывания одного ребенка в сутки в лагере с дневным пребыванием в размере 168 рублей, установленной Правительством Саратовской области на соответствующий финансовый год (110 руб. 86 коп. – из муниципального бюджета, 57 руб.14 коп. – за счет родительских средств)».</w:t>
      </w:r>
    </w:p>
    <w:p w:rsidR="000D73C3" w:rsidRPr="00E57702" w:rsidRDefault="000D73C3" w:rsidP="002F38D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38D3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F38D3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3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7702">
        <w:rPr>
          <w:sz w:val="28"/>
          <w:szCs w:val="28"/>
        </w:rPr>
        <w:t>.</w:t>
      </w:r>
    </w:p>
    <w:p w:rsidR="000D73C3" w:rsidRPr="00983039" w:rsidRDefault="000D73C3" w:rsidP="002F38D3">
      <w:pPr>
        <w:pStyle w:val="ConsPlusTitle"/>
        <w:widowControl/>
        <w:tabs>
          <w:tab w:val="left" w:pos="709"/>
          <w:tab w:val="left" w:pos="851"/>
        </w:tabs>
        <w:ind w:firstLine="567"/>
        <w:jc w:val="both"/>
        <w:rPr>
          <w:rFonts w:cs="Calibr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E5770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Pr="00E57702">
        <w:rPr>
          <w:b w:val="0"/>
          <w:bCs w:val="0"/>
          <w:sz w:val="28"/>
          <w:szCs w:val="28"/>
        </w:rPr>
        <w:t>Настоящее постановление вступает в силу со дня его подписания и опубликования (обнародования).</w:t>
      </w:r>
    </w:p>
    <w:p w:rsidR="000D73C3" w:rsidRDefault="000D73C3" w:rsidP="00A9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0D73C3" w:rsidRDefault="000D73C3" w:rsidP="00A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3C3" w:rsidRPr="002F38D3" w:rsidRDefault="000D73C3" w:rsidP="002F38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8D3"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0D73C3" w:rsidRPr="002F38D3" w:rsidRDefault="000D73C3" w:rsidP="002F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D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</w:t>
      </w:r>
      <w:r w:rsidRPr="002F38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38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38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38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38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38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П.М. Петраков</w:t>
      </w:r>
    </w:p>
    <w:p w:rsidR="000D73C3" w:rsidRDefault="000D73C3" w:rsidP="00A94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3C3" w:rsidRDefault="000D73C3" w:rsidP="00A9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3C3" w:rsidRDefault="000D73C3" w:rsidP="00A94F6D">
      <w:r>
        <w:rPr>
          <w:rFonts w:ascii="Times New Roman" w:hAnsi="Times New Roman" w:cs="Times New Roman"/>
          <w:sz w:val="28"/>
          <w:szCs w:val="28"/>
        </w:rPr>
        <w:tab/>
      </w:r>
    </w:p>
    <w:sectPr w:rsidR="000D73C3" w:rsidSect="002F38D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/>
  <w:rsids>
    <w:rsidRoot w:val="00F16DA4"/>
    <w:rsid w:val="000D73C3"/>
    <w:rsid w:val="000E7588"/>
    <w:rsid w:val="001611CC"/>
    <w:rsid w:val="002F38D3"/>
    <w:rsid w:val="00483B94"/>
    <w:rsid w:val="004B5D89"/>
    <w:rsid w:val="006775FC"/>
    <w:rsid w:val="006F1242"/>
    <w:rsid w:val="00983039"/>
    <w:rsid w:val="00A94F6D"/>
    <w:rsid w:val="00E57702"/>
    <w:rsid w:val="00F1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D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38D3"/>
    <w:rPr>
      <w:color w:val="0000FF"/>
      <w:u w:val="single"/>
    </w:rPr>
  </w:style>
  <w:style w:type="paragraph" w:customStyle="1" w:styleId="ConsPlusTitle">
    <w:name w:val="ConsPlusTitle"/>
    <w:uiPriority w:val="99"/>
    <w:rsid w:val="002F3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Home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metod</dc:creator>
  <cp:lastModifiedBy>User</cp:lastModifiedBy>
  <cp:revision>2</cp:revision>
  <cp:lastPrinted>2020-03-17T12:34:00Z</cp:lastPrinted>
  <dcterms:created xsi:type="dcterms:W3CDTF">2023-11-10T06:13:00Z</dcterms:created>
  <dcterms:modified xsi:type="dcterms:W3CDTF">2023-11-10T06:13:00Z</dcterms:modified>
</cp:coreProperties>
</file>