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C9F1" w14:textId="382B0ADD" w:rsidR="00796184" w:rsidRPr="0008625E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08625E">
        <w:rPr>
          <w:rFonts w:ascii="PT Astra Serif" w:hAnsi="PT Astra Serif"/>
        </w:rPr>
        <w:t>Приложение №   1</w:t>
      </w:r>
      <w:r w:rsidR="00A06FCB" w:rsidRPr="0008625E">
        <w:rPr>
          <w:rFonts w:ascii="PT Astra Serif" w:hAnsi="PT Astra Serif"/>
        </w:rPr>
        <w:t>5</w:t>
      </w:r>
      <w:r w:rsidRPr="0008625E">
        <w:rPr>
          <w:rFonts w:ascii="PT Astra Serif" w:hAnsi="PT Astra Serif"/>
        </w:rPr>
        <w:t xml:space="preserve"> </w:t>
      </w:r>
    </w:p>
    <w:p w14:paraId="7F281543" w14:textId="77777777" w:rsidR="00796184" w:rsidRPr="0008625E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08625E">
        <w:rPr>
          <w:rFonts w:ascii="PT Astra Serif" w:hAnsi="PT Astra Serif"/>
        </w:rPr>
        <w:t>к решению Собрания депутатов Балашовского муниципального района Саратовской области 06/07 от 10.12.2021</w:t>
      </w:r>
    </w:p>
    <w:p w14:paraId="3FC4AF10" w14:textId="77777777" w:rsidR="00796184" w:rsidRPr="0008625E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08625E">
        <w:rPr>
          <w:rFonts w:ascii="PT Astra Serif" w:hAnsi="PT Astra Serif"/>
        </w:rPr>
        <w:t xml:space="preserve">«О районном бюджете Балашовского муниципального района Саратовской области на 2022 год </w:t>
      </w:r>
      <w:r w:rsidRPr="0008625E">
        <w:rPr>
          <w:rFonts w:ascii="PT Astra Serif" w:hAnsi="PT Astra Serif"/>
          <w:bCs/>
          <w:shd w:val="clear" w:color="auto" w:fill="FFFFFF"/>
        </w:rPr>
        <w:t>и на плановый период 2023 и 2024 годов</w:t>
      </w:r>
      <w:r w:rsidRPr="0008625E">
        <w:rPr>
          <w:rFonts w:ascii="PT Astra Serif" w:hAnsi="PT Astra Serif"/>
        </w:rPr>
        <w:t>»</w:t>
      </w:r>
    </w:p>
    <w:p w14:paraId="777CDF3D" w14:textId="77777777" w:rsidR="00796184" w:rsidRPr="0008625E" w:rsidRDefault="00796184" w:rsidP="00796184">
      <w:pPr>
        <w:ind w:left="3540"/>
        <w:rPr>
          <w:rFonts w:ascii="PT Astra Serif" w:hAnsi="PT Astra Serif"/>
        </w:rPr>
      </w:pPr>
    </w:p>
    <w:p w14:paraId="631D084A" w14:textId="77777777" w:rsidR="00796184" w:rsidRPr="0008625E" w:rsidRDefault="00796184" w:rsidP="00796184">
      <w:pPr>
        <w:jc w:val="center"/>
        <w:rPr>
          <w:rFonts w:ascii="PT Astra Serif" w:hAnsi="PT Astra Serif"/>
          <w:b/>
          <w:bCs/>
          <w:shd w:val="clear" w:color="auto" w:fill="FFFFFF"/>
        </w:rPr>
      </w:pPr>
      <w:r w:rsidRPr="0008625E">
        <w:rPr>
          <w:rFonts w:ascii="PT Astra Serif" w:hAnsi="PT Astra Serif"/>
          <w:b/>
          <w:bCs/>
        </w:rPr>
        <w:t xml:space="preserve">Программа муниципальных гарантий района на 2022 год </w:t>
      </w:r>
      <w:r w:rsidRPr="0008625E">
        <w:rPr>
          <w:rFonts w:ascii="PT Astra Serif" w:hAnsi="PT Astra Serif"/>
          <w:b/>
          <w:bCs/>
          <w:shd w:val="clear" w:color="auto" w:fill="FFFFFF"/>
        </w:rPr>
        <w:t>и на плановый период 2023 и 2024 годов</w:t>
      </w:r>
    </w:p>
    <w:p w14:paraId="65E93392" w14:textId="22A0E678" w:rsidR="00796184" w:rsidRPr="0008625E" w:rsidRDefault="00796184" w:rsidP="00796184">
      <w:pPr>
        <w:jc w:val="center"/>
        <w:rPr>
          <w:rFonts w:ascii="PT Astra Serif" w:hAnsi="PT Astra Serif"/>
        </w:rPr>
      </w:pPr>
      <w:r w:rsidRPr="0008625E">
        <w:rPr>
          <w:rFonts w:ascii="PT Astra Serif" w:hAnsi="PT Astra Serif"/>
          <w:b/>
          <w:bCs/>
          <w:shd w:val="clear" w:color="auto" w:fill="FFFFFF"/>
        </w:rPr>
        <w:t xml:space="preserve"> (</w:t>
      </w:r>
      <w:r w:rsidRPr="0008625E">
        <w:rPr>
          <w:rFonts w:ascii="PT Astra Serif" w:hAnsi="PT Astra Serif"/>
        </w:rPr>
        <w:t>с учетом изменений от 26.08.2022 №24/03</w:t>
      </w:r>
      <w:r w:rsidR="00A06FCB" w:rsidRPr="0008625E">
        <w:rPr>
          <w:rFonts w:ascii="PT Astra Serif" w:hAnsi="PT Astra Serif"/>
        </w:rPr>
        <w:t>, от 23.09.2022 №26/03</w:t>
      </w:r>
      <w:r w:rsidRPr="0008625E">
        <w:rPr>
          <w:rFonts w:ascii="PT Astra Serif" w:hAnsi="PT Astra Serif"/>
        </w:rPr>
        <w:t>)</w:t>
      </w:r>
    </w:p>
    <w:p w14:paraId="0C8D0C9E" w14:textId="3E6C4566" w:rsidR="00796184" w:rsidRPr="0008625E" w:rsidRDefault="00796184" w:rsidP="00796184">
      <w:pPr>
        <w:pStyle w:val="2"/>
        <w:tabs>
          <w:tab w:val="center" w:pos="7285"/>
          <w:tab w:val="left" w:pos="11620"/>
        </w:tabs>
        <w:ind w:right="360"/>
        <w:jc w:val="center"/>
        <w:rPr>
          <w:rFonts w:ascii="PT Astra Serif" w:hAnsi="PT Astra Serif"/>
          <w:b/>
          <w:bCs/>
          <w:color w:val="auto"/>
          <w:sz w:val="24"/>
          <w:szCs w:val="24"/>
        </w:rPr>
      </w:pPr>
    </w:p>
    <w:p w14:paraId="1A29BAC7" w14:textId="77777777" w:rsidR="00796184" w:rsidRPr="0008625E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4DEF32AB" w14:textId="77777777" w:rsidR="00796184" w:rsidRPr="0008625E" w:rsidRDefault="00796184" w:rsidP="00796184">
      <w:pPr>
        <w:numPr>
          <w:ilvl w:val="0"/>
          <w:numId w:val="1"/>
        </w:numPr>
        <w:jc w:val="center"/>
        <w:rPr>
          <w:rFonts w:ascii="PT Astra Serif" w:hAnsi="PT Astra Serif"/>
          <w:b/>
          <w:bCs/>
        </w:rPr>
      </w:pPr>
      <w:r w:rsidRPr="0008625E">
        <w:rPr>
          <w:rFonts w:ascii="PT Astra Serif" w:hAnsi="PT Astra Serif"/>
          <w:b/>
          <w:bCs/>
        </w:rPr>
        <w:t>Предоставление муниципальной гарантии</w:t>
      </w:r>
    </w:p>
    <w:tbl>
      <w:tblPr>
        <w:tblW w:w="9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1701"/>
        <w:gridCol w:w="1134"/>
        <w:gridCol w:w="1133"/>
        <w:gridCol w:w="1573"/>
        <w:gridCol w:w="1701"/>
      </w:tblGrid>
      <w:tr w:rsidR="00796184" w:rsidRPr="0008625E" w14:paraId="395E6AF6" w14:textId="77777777" w:rsidTr="00ED0A0C">
        <w:trPr>
          <w:cantSplit/>
        </w:trPr>
        <w:tc>
          <w:tcPr>
            <w:tcW w:w="426" w:type="dxa"/>
            <w:vMerge w:val="restart"/>
          </w:tcPr>
          <w:p w14:paraId="6C77A3CF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№</w:t>
            </w:r>
          </w:p>
        </w:tc>
        <w:tc>
          <w:tcPr>
            <w:tcW w:w="1843" w:type="dxa"/>
            <w:vMerge w:val="restart"/>
          </w:tcPr>
          <w:p w14:paraId="44D4264C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1701" w:type="dxa"/>
            <w:vMerge w:val="restart"/>
          </w:tcPr>
          <w:p w14:paraId="19CE133E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2267" w:type="dxa"/>
            <w:gridSpan w:val="2"/>
          </w:tcPr>
          <w:p w14:paraId="11C4FF01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 xml:space="preserve">Объем </w:t>
            </w:r>
            <w:proofErr w:type="gramStart"/>
            <w:r w:rsidRPr="0008625E">
              <w:rPr>
                <w:rFonts w:ascii="PT Astra Serif" w:hAnsi="PT Astra Serif"/>
              </w:rPr>
              <w:t>гарантирования  (</w:t>
            </w:r>
            <w:proofErr w:type="spellStart"/>
            <w:proofErr w:type="gramEnd"/>
            <w:r w:rsidRPr="0008625E">
              <w:rPr>
                <w:rFonts w:ascii="PT Astra Serif" w:hAnsi="PT Astra Serif"/>
              </w:rPr>
              <w:t>тыс.руб</w:t>
            </w:r>
            <w:proofErr w:type="spellEnd"/>
            <w:r w:rsidRPr="0008625E">
              <w:rPr>
                <w:rFonts w:ascii="PT Astra Serif" w:hAnsi="PT Astra Serif"/>
              </w:rPr>
              <w:t>.)</w:t>
            </w:r>
          </w:p>
        </w:tc>
        <w:tc>
          <w:tcPr>
            <w:tcW w:w="1573" w:type="dxa"/>
            <w:vMerge w:val="restart"/>
          </w:tcPr>
          <w:p w14:paraId="4D7775CC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Наличие права регрессного требования гаранта к принципалу</w:t>
            </w:r>
          </w:p>
        </w:tc>
        <w:tc>
          <w:tcPr>
            <w:tcW w:w="1701" w:type="dxa"/>
            <w:vMerge w:val="restart"/>
          </w:tcPr>
          <w:p w14:paraId="7AEEE1EE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Иные условия предоставления гарантии</w:t>
            </w:r>
          </w:p>
        </w:tc>
      </w:tr>
      <w:tr w:rsidR="00796184" w:rsidRPr="0008625E" w14:paraId="04DF6DB6" w14:textId="77777777" w:rsidTr="00ED0A0C">
        <w:trPr>
          <w:cantSplit/>
        </w:trPr>
        <w:tc>
          <w:tcPr>
            <w:tcW w:w="426" w:type="dxa"/>
            <w:vMerge/>
          </w:tcPr>
          <w:p w14:paraId="763A30D0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843" w:type="dxa"/>
            <w:vMerge/>
          </w:tcPr>
          <w:p w14:paraId="316F8669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1E8444E3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</w:tcPr>
          <w:p w14:paraId="53536AAA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всего</w:t>
            </w:r>
          </w:p>
        </w:tc>
        <w:tc>
          <w:tcPr>
            <w:tcW w:w="1133" w:type="dxa"/>
          </w:tcPr>
          <w:p w14:paraId="422FF06C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 xml:space="preserve">в т.ч. </w:t>
            </w:r>
          </w:p>
          <w:p w14:paraId="442731F5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в 2022 году</w:t>
            </w:r>
          </w:p>
        </w:tc>
        <w:tc>
          <w:tcPr>
            <w:tcW w:w="1573" w:type="dxa"/>
            <w:vMerge/>
          </w:tcPr>
          <w:p w14:paraId="2EB44BDD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55CF182E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</w:p>
        </w:tc>
      </w:tr>
      <w:tr w:rsidR="00796184" w:rsidRPr="0008625E" w14:paraId="19D13EE8" w14:textId="77777777" w:rsidTr="00ED0A0C">
        <w:trPr>
          <w:trHeight w:val="1946"/>
        </w:trPr>
        <w:tc>
          <w:tcPr>
            <w:tcW w:w="426" w:type="dxa"/>
          </w:tcPr>
          <w:p w14:paraId="0A80A029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1</w:t>
            </w:r>
          </w:p>
        </w:tc>
        <w:tc>
          <w:tcPr>
            <w:tcW w:w="1843" w:type="dxa"/>
          </w:tcPr>
          <w:p w14:paraId="038CEB7D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1701" w:type="dxa"/>
          </w:tcPr>
          <w:p w14:paraId="5032BC6D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МУП Балашовского муниципального района Саратовской области «Система теплоснабжения Балашовского района»</w:t>
            </w:r>
          </w:p>
        </w:tc>
        <w:tc>
          <w:tcPr>
            <w:tcW w:w="1134" w:type="dxa"/>
            <w:vAlign w:val="center"/>
          </w:tcPr>
          <w:p w14:paraId="45738D45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21 900,0</w:t>
            </w:r>
          </w:p>
        </w:tc>
        <w:tc>
          <w:tcPr>
            <w:tcW w:w="1133" w:type="dxa"/>
            <w:vAlign w:val="center"/>
          </w:tcPr>
          <w:p w14:paraId="7CFF6A94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21 900,0</w:t>
            </w:r>
          </w:p>
        </w:tc>
        <w:tc>
          <w:tcPr>
            <w:tcW w:w="1573" w:type="dxa"/>
          </w:tcPr>
          <w:p w14:paraId="6DA899C9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Установлено право регрессного требования гаранта к принципалу</w:t>
            </w:r>
          </w:p>
        </w:tc>
        <w:tc>
          <w:tcPr>
            <w:tcW w:w="1701" w:type="dxa"/>
          </w:tcPr>
          <w:p w14:paraId="7820B51E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Муниципальные гарантии района не обеспечивают исполнение обязательств по уплате процентов и неустоек (штрафов, пеней)</w:t>
            </w:r>
          </w:p>
        </w:tc>
      </w:tr>
      <w:tr w:rsidR="00796184" w:rsidRPr="0008625E" w14:paraId="5B4BBED3" w14:textId="77777777" w:rsidTr="00ED0A0C">
        <w:tc>
          <w:tcPr>
            <w:tcW w:w="426" w:type="dxa"/>
          </w:tcPr>
          <w:p w14:paraId="0B66F944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843" w:type="dxa"/>
          </w:tcPr>
          <w:p w14:paraId="087554E9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08625E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1701" w:type="dxa"/>
          </w:tcPr>
          <w:p w14:paraId="184732C2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E72F438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08625E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133" w:type="dxa"/>
            <w:vAlign w:val="center"/>
          </w:tcPr>
          <w:p w14:paraId="1B100DF2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08625E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573" w:type="dxa"/>
          </w:tcPr>
          <w:p w14:paraId="51F3AB4B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701" w:type="dxa"/>
          </w:tcPr>
          <w:p w14:paraId="0BFF46CC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</w:tr>
    </w:tbl>
    <w:p w14:paraId="03E47FC5" w14:textId="77777777" w:rsidR="00796184" w:rsidRPr="0008625E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7006573E" w14:textId="77777777" w:rsidR="00796184" w:rsidRPr="0008625E" w:rsidRDefault="00796184" w:rsidP="00796184">
      <w:pPr>
        <w:jc w:val="center"/>
        <w:rPr>
          <w:rFonts w:ascii="PT Astra Serif" w:hAnsi="PT Astra Serif"/>
          <w:b/>
          <w:bCs/>
        </w:rPr>
      </w:pPr>
      <w:r w:rsidRPr="0008625E">
        <w:rPr>
          <w:rFonts w:ascii="PT Astra Serif" w:hAnsi="PT Astra Serif"/>
          <w:b/>
          <w:bCs/>
        </w:rPr>
        <w:t>2. Возможные к исполнению муниципальные гарантии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2126"/>
        <w:gridCol w:w="1559"/>
        <w:gridCol w:w="2580"/>
      </w:tblGrid>
      <w:tr w:rsidR="00796184" w:rsidRPr="0008625E" w14:paraId="25039A2D" w14:textId="77777777" w:rsidTr="00ED0A0C">
        <w:trPr>
          <w:cantSplit/>
        </w:trPr>
        <w:tc>
          <w:tcPr>
            <w:tcW w:w="426" w:type="dxa"/>
            <w:vMerge w:val="restart"/>
          </w:tcPr>
          <w:p w14:paraId="3E4DEBF2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№</w:t>
            </w:r>
          </w:p>
        </w:tc>
        <w:tc>
          <w:tcPr>
            <w:tcW w:w="2835" w:type="dxa"/>
            <w:vMerge w:val="restart"/>
          </w:tcPr>
          <w:p w14:paraId="4E6177A8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2126" w:type="dxa"/>
            <w:vMerge w:val="restart"/>
          </w:tcPr>
          <w:p w14:paraId="0C385295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1559" w:type="dxa"/>
            <w:vMerge w:val="restart"/>
          </w:tcPr>
          <w:p w14:paraId="67C4DCD7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 xml:space="preserve">Сумма </w:t>
            </w:r>
            <w:proofErr w:type="spellStart"/>
            <w:r w:rsidRPr="0008625E">
              <w:rPr>
                <w:rFonts w:ascii="PT Astra Serif" w:hAnsi="PT Astra Serif"/>
              </w:rPr>
              <w:t>гарантиро-вания</w:t>
            </w:r>
            <w:proofErr w:type="spellEnd"/>
            <w:r w:rsidRPr="0008625E">
              <w:rPr>
                <w:rFonts w:ascii="PT Astra Serif" w:hAnsi="PT Astra Serif"/>
              </w:rPr>
              <w:t xml:space="preserve"> (</w:t>
            </w:r>
            <w:proofErr w:type="spellStart"/>
            <w:proofErr w:type="gramStart"/>
            <w:r w:rsidRPr="0008625E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08625E">
              <w:rPr>
                <w:rFonts w:ascii="PT Astra Serif" w:hAnsi="PT Astra Serif"/>
              </w:rPr>
              <w:t>)</w:t>
            </w:r>
          </w:p>
        </w:tc>
        <w:tc>
          <w:tcPr>
            <w:tcW w:w="2580" w:type="dxa"/>
          </w:tcPr>
          <w:p w14:paraId="06592596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Объем бюджетных ассигнований на исполнение гарантий по возможным гарантийным случаям, предусмотренный</w:t>
            </w:r>
          </w:p>
        </w:tc>
      </w:tr>
      <w:tr w:rsidR="00796184" w:rsidRPr="0008625E" w14:paraId="715F84AB" w14:textId="77777777" w:rsidTr="00ED0A0C">
        <w:trPr>
          <w:cantSplit/>
          <w:trHeight w:val="695"/>
        </w:trPr>
        <w:tc>
          <w:tcPr>
            <w:tcW w:w="426" w:type="dxa"/>
            <w:vMerge/>
          </w:tcPr>
          <w:p w14:paraId="163E6A0C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835" w:type="dxa"/>
            <w:vMerge/>
          </w:tcPr>
          <w:p w14:paraId="7376FC96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</w:tcPr>
          <w:p w14:paraId="36C50978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14:paraId="4009078D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580" w:type="dxa"/>
          </w:tcPr>
          <w:p w14:paraId="35738696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 xml:space="preserve">В источниках финансирования дефицита районного бюджета   </w:t>
            </w:r>
          </w:p>
          <w:p w14:paraId="2BFF0495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(</w:t>
            </w:r>
            <w:proofErr w:type="spellStart"/>
            <w:proofErr w:type="gramStart"/>
            <w:r w:rsidRPr="0008625E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08625E">
              <w:rPr>
                <w:rFonts w:ascii="PT Astra Serif" w:hAnsi="PT Astra Serif"/>
              </w:rPr>
              <w:t xml:space="preserve">)                        </w:t>
            </w:r>
          </w:p>
        </w:tc>
      </w:tr>
      <w:tr w:rsidR="00796184" w:rsidRPr="0008625E" w14:paraId="44D704B8" w14:textId="77777777" w:rsidTr="00ED0A0C">
        <w:trPr>
          <w:trHeight w:val="1421"/>
        </w:trPr>
        <w:tc>
          <w:tcPr>
            <w:tcW w:w="426" w:type="dxa"/>
          </w:tcPr>
          <w:p w14:paraId="78718B54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1</w:t>
            </w:r>
          </w:p>
        </w:tc>
        <w:tc>
          <w:tcPr>
            <w:tcW w:w="2835" w:type="dxa"/>
          </w:tcPr>
          <w:p w14:paraId="36FB156B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2126" w:type="dxa"/>
          </w:tcPr>
          <w:p w14:paraId="5971861B" w14:textId="77777777" w:rsidR="00796184" w:rsidRPr="0008625E" w:rsidRDefault="00796184" w:rsidP="00ED0A0C">
            <w:pPr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 xml:space="preserve">МУП Балашовского муниципального района Саратовской </w:t>
            </w:r>
            <w:r w:rsidRPr="0008625E">
              <w:rPr>
                <w:rFonts w:ascii="PT Astra Serif" w:hAnsi="PT Astra Serif"/>
              </w:rPr>
              <w:lastRenderedPageBreak/>
              <w:t>области «Система теплоснабжения Балашовского района»</w:t>
            </w:r>
          </w:p>
        </w:tc>
        <w:tc>
          <w:tcPr>
            <w:tcW w:w="1559" w:type="dxa"/>
            <w:vAlign w:val="center"/>
          </w:tcPr>
          <w:p w14:paraId="7332AAA6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lastRenderedPageBreak/>
              <w:t>21 900,0</w:t>
            </w:r>
          </w:p>
        </w:tc>
        <w:tc>
          <w:tcPr>
            <w:tcW w:w="2580" w:type="dxa"/>
            <w:vAlign w:val="center"/>
          </w:tcPr>
          <w:p w14:paraId="79C99145" w14:textId="77777777" w:rsidR="00796184" w:rsidRPr="0008625E" w:rsidRDefault="00796184" w:rsidP="00ED0A0C">
            <w:pPr>
              <w:jc w:val="center"/>
              <w:rPr>
                <w:rFonts w:ascii="PT Astra Serif" w:hAnsi="PT Astra Serif"/>
              </w:rPr>
            </w:pPr>
            <w:r w:rsidRPr="0008625E">
              <w:rPr>
                <w:rFonts w:ascii="PT Astra Serif" w:hAnsi="PT Astra Serif"/>
              </w:rPr>
              <w:t>21 900,0</w:t>
            </w:r>
          </w:p>
        </w:tc>
      </w:tr>
      <w:tr w:rsidR="00796184" w:rsidRPr="0008625E" w14:paraId="770C068E" w14:textId="77777777" w:rsidTr="00ED0A0C">
        <w:tc>
          <w:tcPr>
            <w:tcW w:w="426" w:type="dxa"/>
          </w:tcPr>
          <w:p w14:paraId="07DCDC0A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2835" w:type="dxa"/>
          </w:tcPr>
          <w:p w14:paraId="3EF23344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08625E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2126" w:type="dxa"/>
          </w:tcPr>
          <w:p w14:paraId="6CA5840D" w14:textId="77777777" w:rsidR="00796184" w:rsidRPr="0008625E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4C7EA73" w14:textId="77777777" w:rsidR="00796184" w:rsidRPr="0008625E" w:rsidRDefault="00796184" w:rsidP="00796184">
            <w:pPr>
              <w:pStyle w:val="a3"/>
              <w:numPr>
                <w:ilvl w:val="0"/>
                <w:numId w:val="2"/>
              </w:numPr>
              <w:jc w:val="center"/>
              <w:rPr>
                <w:rFonts w:ascii="PT Astra Serif" w:hAnsi="PT Astra Serif"/>
                <w:b/>
              </w:rPr>
            </w:pPr>
            <w:r w:rsidRPr="0008625E">
              <w:rPr>
                <w:rFonts w:ascii="PT Astra Serif" w:hAnsi="PT Astra Serif"/>
                <w:b/>
              </w:rPr>
              <w:t>900,0</w:t>
            </w:r>
          </w:p>
        </w:tc>
        <w:tc>
          <w:tcPr>
            <w:tcW w:w="2580" w:type="dxa"/>
            <w:vAlign w:val="center"/>
          </w:tcPr>
          <w:p w14:paraId="2479FDD8" w14:textId="77777777" w:rsidR="00796184" w:rsidRPr="0008625E" w:rsidRDefault="00796184" w:rsidP="00ED0A0C">
            <w:pPr>
              <w:ind w:left="360"/>
              <w:jc w:val="center"/>
              <w:rPr>
                <w:rFonts w:ascii="PT Astra Serif" w:hAnsi="PT Astra Serif"/>
                <w:b/>
              </w:rPr>
            </w:pPr>
            <w:r w:rsidRPr="0008625E">
              <w:rPr>
                <w:rFonts w:ascii="PT Astra Serif" w:hAnsi="PT Astra Serif"/>
                <w:b/>
              </w:rPr>
              <w:t>21 900,0</w:t>
            </w:r>
          </w:p>
        </w:tc>
      </w:tr>
    </w:tbl>
    <w:p w14:paraId="2364738B" w14:textId="77777777" w:rsidR="00796184" w:rsidRPr="0008625E" w:rsidRDefault="00796184" w:rsidP="00796184">
      <w:pPr>
        <w:rPr>
          <w:rFonts w:ascii="PT Astra Serif" w:hAnsi="PT Astra Serif"/>
        </w:rPr>
      </w:pPr>
    </w:p>
    <w:p w14:paraId="62E07FE3" w14:textId="77777777" w:rsidR="00FC5174" w:rsidRPr="0008625E" w:rsidRDefault="00FC5174">
      <w:pPr>
        <w:rPr>
          <w:rFonts w:ascii="PT Astra Serif" w:hAnsi="PT Astra Serif"/>
        </w:rPr>
      </w:pPr>
    </w:p>
    <w:sectPr w:rsidR="00FC5174" w:rsidRPr="0008625E" w:rsidSect="00E86FB6">
      <w:footerReference w:type="default" r:id="rId7"/>
      <w:pgSz w:w="11906" w:h="16838"/>
      <w:pgMar w:top="1134" w:right="850" w:bottom="1134" w:left="1701" w:header="708" w:footer="708" w:gutter="0"/>
      <w:pgNumType w:start="1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7100" w14:textId="77777777" w:rsidR="008D5DE3" w:rsidRDefault="008D5DE3" w:rsidP="008D5DE3">
      <w:r>
        <w:separator/>
      </w:r>
    </w:p>
  </w:endnote>
  <w:endnote w:type="continuationSeparator" w:id="0">
    <w:p w14:paraId="22E3E00D" w14:textId="77777777" w:rsidR="008D5DE3" w:rsidRDefault="008D5DE3" w:rsidP="008D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569873"/>
      <w:docPartObj>
        <w:docPartGallery w:val="Page Numbers (Bottom of Page)"/>
        <w:docPartUnique/>
      </w:docPartObj>
    </w:sdtPr>
    <w:sdtEndPr/>
    <w:sdtContent>
      <w:p w14:paraId="09612BBE" w14:textId="3F92296A" w:rsidR="008D5DE3" w:rsidRDefault="008D5D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E55A23" w14:textId="77777777" w:rsidR="008D5DE3" w:rsidRDefault="008D5D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D98B" w14:textId="77777777" w:rsidR="008D5DE3" w:rsidRDefault="008D5DE3" w:rsidP="008D5DE3">
      <w:r>
        <w:separator/>
      </w:r>
    </w:p>
  </w:footnote>
  <w:footnote w:type="continuationSeparator" w:id="0">
    <w:p w14:paraId="68B46C18" w14:textId="77777777" w:rsidR="008D5DE3" w:rsidRDefault="008D5DE3" w:rsidP="008D5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A7BC6"/>
    <w:multiLevelType w:val="hybridMultilevel"/>
    <w:tmpl w:val="4846FBAE"/>
    <w:lvl w:ilvl="0" w:tplc="C512F8F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30E5A"/>
    <w:multiLevelType w:val="hybridMultilevel"/>
    <w:tmpl w:val="601E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382691">
    <w:abstractNumId w:val="1"/>
  </w:num>
  <w:num w:numId="2" w16cid:durableId="46951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2D"/>
    <w:rsid w:val="0008625E"/>
    <w:rsid w:val="005E2917"/>
    <w:rsid w:val="00796184"/>
    <w:rsid w:val="00820449"/>
    <w:rsid w:val="008D5DE3"/>
    <w:rsid w:val="0096112D"/>
    <w:rsid w:val="009D27D2"/>
    <w:rsid w:val="00A06FCB"/>
    <w:rsid w:val="00CD3E5A"/>
    <w:rsid w:val="00D32CBC"/>
    <w:rsid w:val="00E86FB6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B2D8"/>
  <w15:chartTrackingRefBased/>
  <w15:docId w15:val="{83EF09CE-32E6-451B-B402-BEC6343C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184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6184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961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2022-08-29T05:42:00Z</dcterms:created>
  <dcterms:modified xsi:type="dcterms:W3CDTF">2022-12-29T13:07:00Z</dcterms:modified>
</cp:coreProperties>
</file>