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3F5A71AB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F554F6">
        <w:rPr>
          <w:rFonts w:ascii="PT Astra Serif" w:hAnsi="PT Astra Serif"/>
        </w:rPr>
        <w:t>3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65144B62" w14:textId="569CEC8E" w:rsidR="00F554F6" w:rsidRDefault="00F554F6" w:rsidP="00302BD6">
      <w:pPr>
        <w:ind w:left="4956"/>
        <w:rPr>
          <w:rFonts w:ascii="PT Astra Serif" w:hAnsi="PT Astra Serif"/>
        </w:rPr>
      </w:pPr>
    </w:p>
    <w:p w14:paraId="7ECB9718" w14:textId="77777777" w:rsidR="00F554F6" w:rsidRPr="00A96C32" w:rsidRDefault="00F554F6" w:rsidP="00F554F6">
      <w:pPr>
        <w:ind w:firstLine="708"/>
        <w:jc w:val="center"/>
        <w:rPr>
          <w:b/>
          <w:sz w:val="28"/>
          <w:szCs w:val="28"/>
        </w:rPr>
      </w:pPr>
      <w:r w:rsidRPr="00A96C32">
        <w:rPr>
          <w:b/>
          <w:bCs/>
          <w:sz w:val="28"/>
          <w:szCs w:val="28"/>
        </w:rPr>
        <w:t xml:space="preserve">Иные межбюджетные трансферты на решение вопросов местного значения </w:t>
      </w:r>
      <w:r w:rsidRPr="00A96C32">
        <w:rPr>
          <w:b/>
          <w:sz w:val="28"/>
          <w:szCs w:val="28"/>
        </w:rPr>
        <w:t>для достижения надлежащего уровня оплаты труда в органах местного самоуправления</w:t>
      </w:r>
    </w:p>
    <w:p w14:paraId="2B9156A6" w14:textId="77777777" w:rsidR="00F554F6" w:rsidRPr="00A23CD7" w:rsidRDefault="00F554F6" w:rsidP="00F554F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>26.08.2022</w:t>
      </w:r>
      <w:r w:rsidRPr="00A23CD7">
        <w:rPr>
          <w:rFonts w:ascii="PT Astra Serif" w:hAnsi="PT Astra Serif"/>
          <w:bCs/>
          <w:color w:val="000000"/>
          <w:lang w:eastAsia="ar-SA"/>
        </w:rPr>
        <w:t xml:space="preserve"> №</w:t>
      </w:r>
      <w:r>
        <w:rPr>
          <w:rFonts w:ascii="PT Astra Serif" w:hAnsi="PT Astra Serif"/>
          <w:bCs/>
          <w:color w:val="000000"/>
          <w:lang w:eastAsia="ar-SA"/>
        </w:rPr>
        <w:t>24/02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090BFA63" w14:textId="77777777" w:rsidR="00F554F6" w:rsidRDefault="00F554F6" w:rsidP="00F554F6">
      <w:pPr>
        <w:ind w:left="6372" w:firstLine="708"/>
        <w:jc w:val="center"/>
      </w:pPr>
    </w:p>
    <w:p w14:paraId="63707797" w14:textId="5DCC7E09" w:rsidR="00F554F6" w:rsidRDefault="00F554F6" w:rsidP="00F554F6">
      <w:pPr>
        <w:ind w:left="6372" w:firstLine="708"/>
        <w:jc w:val="center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F554F6" w14:paraId="702038AF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D01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11D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5F0F394B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DF3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554F6" w14:paraId="4C3AB28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8245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4BBC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Барковское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4DC0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297,3</w:t>
            </w:r>
          </w:p>
        </w:tc>
      </w:tr>
      <w:tr w:rsidR="00F554F6" w14:paraId="6E9F1FDA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3DDC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D479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Старохоперское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FE99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289,7</w:t>
            </w:r>
          </w:p>
        </w:tc>
      </w:tr>
      <w:tr w:rsidR="00F554F6" w14:paraId="50A3ACA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DA17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93C6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Тростянское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F098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142,2</w:t>
            </w:r>
          </w:p>
        </w:tc>
      </w:tr>
      <w:tr w:rsidR="00F554F6" w14:paraId="5B36279D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FCF9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BDCB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Хоперское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C65A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92,2</w:t>
            </w:r>
          </w:p>
        </w:tc>
      </w:tr>
      <w:tr w:rsidR="00F554F6" w14:paraId="10D4D35E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65D" w14:textId="77777777" w:rsidR="00F554F6" w:rsidRDefault="00F554F6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4FF2" w14:textId="77777777" w:rsidR="00F554F6" w:rsidRDefault="00F554F6" w:rsidP="007663E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A871" w14:textId="77777777" w:rsidR="00F554F6" w:rsidRDefault="00F554F6" w:rsidP="007663E8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821,4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523441">
      <w:footerReference w:type="default" r:id="rId7"/>
      <w:pgSz w:w="11906" w:h="16838"/>
      <w:pgMar w:top="1134" w:right="850" w:bottom="1134" w:left="1701" w:header="708" w:footer="708" w:gutter="0"/>
      <w:pgNumType w:start="2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302BD6"/>
    <w:rsid w:val="00523441"/>
    <w:rsid w:val="00A23CD7"/>
    <w:rsid w:val="00C147A9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2022-09-14T06:49:00Z</dcterms:created>
  <dcterms:modified xsi:type="dcterms:W3CDTF">2022-09-14T06:54:00Z</dcterms:modified>
</cp:coreProperties>
</file>